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  <w:t>Środowiskowy Dom Samopomocy „TULIPAN” w Kaliszu.</w:t>
      </w:r>
    </w:p>
    <w:p>
      <w:pPr>
        <w:pStyle w:val="Normal"/>
        <w:spacing w:lineRule="auto" w:line="276"/>
        <w:rPr>
          <w:rFonts w:ascii="Arial" w:hAnsi="Arial" w:eastAsia="Times New Roman" w:cs="Arial"/>
          <w:sz w:val="26"/>
        </w:rPr>
      </w:pPr>
      <w:r>
        <w:rPr>
          <w:rFonts w:eastAsia="Times New Roman" w:cs="Arial" w:ascii="Arial" w:hAnsi="Arial"/>
          <w:sz w:val="26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b/>
          <w:b/>
          <w:sz w:val="26"/>
        </w:rPr>
      </w:pPr>
      <w:r>
        <w:rPr>
          <w:rFonts w:eastAsia="Times New Roman" w:cs="Arial" w:ascii="Arial" w:hAnsi="Arial"/>
          <w:b/>
          <w:sz w:val="26"/>
        </w:rPr>
        <w:t>Czym się zajmujemy?</w:t>
      </w:r>
    </w:p>
    <w:p>
      <w:pPr>
        <w:pStyle w:val="Normal"/>
        <w:spacing w:lineRule="auto" w:line="276" w:before="100" w:after="100"/>
        <w:rPr>
          <w:rFonts w:ascii="Arial" w:hAnsi="Arial" w:eastAsia="Times New Roman" w:cs="Arial"/>
          <w:sz w:val="26"/>
        </w:rPr>
      </w:pPr>
      <w:r>
        <w:rPr>
          <w:rFonts w:eastAsia="Times New Roman" w:cs="Arial" w:ascii="Arial" w:hAnsi="Arial"/>
          <w:sz w:val="26"/>
        </w:rPr>
        <w:t xml:space="preserve"> </w:t>
      </w:r>
      <w:r>
        <w:rPr>
          <w:rFonts w:eastAsia="Times New Roman" w:cs="Arial" w:ascii="Arial" w:hAnsi="Arial"/>
          <w:sz w:val="26"/>
        </w:rPr>
        <w:t xml:space="preserve">Środowiskowy Dom Samopomocy „Tulipan” w Kaliszu jest </w:t>
      </w:r>
      <w:r>
        <w:rPr>
          <w:rFonts w:eastAsia="Times New Roman" w:cs="Arial" w:ascii="Arial" w:hAnsi="Arial"/>
          <w:color w:val="auto"/>
          <w:kern w:val="2"/>
          <w:sz w:val="26"/>
          <w:szCs w:val="22"/>
          <w:lang w:val="pl-PL" w:eastAsia="pl-PL" w:bidi="ar-SA"/>
          <w14:ligatures w14:val="standardContextual"/>
        </w:rPr>
        <w:t>ośrodkiem wsparcia</w:t>
      </w:r>
      <w:r>
        <w:rPr>
          <w:rFonts w:eastAsia="Times New Roman" w:cs="Arial" w:ascii="Arial" w:hAnsi="Arial"/>
          <w:sz w:val="26"/>
        </w:rPr>
        <w:t xml:space="preserve"> pobytu dziennego dla osób niepełnosprawnych intelektualnie. Do naszego ośrodka mogą uczęszczać osoby z lekkim, umiarkowanym lub głębokim stopniem niepełnosprawności intelektualnej. </w:t>
      </w:r>
      <w:r>
        <w:rPr>
          <w:rFonts w:eastAsia="Times New Roman" w:cs="Arial" w:ascii="Arial" w:hAnsi="Arial"/>
          <w:color w:val="auto"/>
          <w:kern w:val="2"/>
          <w:sz w:val="26"/>
          <w:szCs w:val="22"/>
          <w:lang w:val="pl-PL" w:eastAsia="pl-PL" w:bidi="ar-SA"/>
          <w14:ligatures w14:val="standardContextual"/>
        </w:rPr>
        <w:t>Dom</w:t>
      </w:r>
      <w:r>
        <w:rPr>
          <w:rFonts w:eastAsia="Times New Roman" w:cs="Arial" w:ascii="Arial" w:hAnsi="Arial"/>
          <w:sz w:val="26"/>
        </w:rPr>
        <w:t xml:space="preserve"> jest czynny w godzinach od 7:30 do 15:30 w dni robocze. </w:t>
      </w:r>
    </w:p>
    <w:p>
      <w:pPr>
        <w:pStyle w:val="Nagwek3"/>
        <w:spacing w:lineRule="auto" w:line="276" w:before="100" w:after="1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Oferta Domu obejmuje świadczenie takich usług jak:</w:t>
      </w:r>
    </w:p>
    <w:p>
      <w:pPr>
        <w:pStyle w:val="Nagwek3"/>
        <w:numPr>
          <w:ilvl w:val="0"/>
          <w:numId w:val="4"/>
        </w:numPr>
        <w:jc w:val="both"/>
        <w:rPr/>
      </w:pPr>
      <w:r>
        <w:rPr>
          <w:rFonts w:ascii="Arial" w:hAnsi="Arial"/>
          <w:sz w:val="24"/>
          <w:szCs w:val="24"/>
        </w:rPr>
        <w:t>niezbędna opieka i pielęgnacja osób niepełnosprawnych, które wymagają częściowej pomocy w samoobsłudze,</w:t>
      </w:r>
    </w:p>
    <w:p>
      <w:pPr>
        <w:pStyle w:val="Nagwek3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zabiegi rehabilitacyjne, zarówno zlecone przez lekarza rehabilitanta jak i zabiegi fizjoterapeutyczne realizowane przez zatrudnionych fizjoterapeutów,</w:t>
      </w:r>
    </w:p>
    <w:p>
      <w:pPr>
        <w:pStyle w:val="Nagwek3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oddziaływania wspierająco-aktywizujące polegające na organizowaniu i prowadzeniu różnego rodzaju treningów, między innymi treningu funkcjonowania w codziennym życiu, treningu umiejętności interpersonalnych i rozwiązywania problemów, treningu umiejętności spędzania wolnego czasu, a także treningu samoobsługi i umiejętności społecznych, </w:t>
      </w:r>
      <w:r>
        <w:rPr>
          <w:rFonts w:ascii="Arial" w:hAnsi="Arial"/>
          <w:sz w:val="24"/>
          <w:szCs w:val="24"/>
        </w:rPr>
        <w:t>a także treningu komunikacyjnego,</w:t>
      </w:r>
    </w:p>
    <w:p>
      <w:pPr>
        <w:pStyle w:val="Nagwek3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poradnictwo psychologiczne,</w:t>
      </w:r>
    </w:p>
    <w:p>
      <w:pPr>
        <w:pStyle w:val="Nagwek3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pomoc w załatwianiu spraw urzędowych,</w:t>
      </w:r>
    </w:p>
    <w:p>
      <w:pPr>
        <w:pStyle w:val="Nagwek3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terapia ruchowa, w tym zajęcia sportowe, turystyczne, rekreacyjne,</w:t>
      </w:r>
    </w:p>
    <w:p>
      <w:pPr>
        <w:pStyle w:val="Nagwek3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terapia zajęciowa.</w:t>
      </w:r>
    </w:p>
    <w:p>
      <w:pPr>
        <w:pStyle w:val="Normal"/>
        <w:spacing w:lineRule="auto" w:line="276" w:before="100" w:after="100"/>
        <w:rPr>
          <w:rFonts w:ascii="Arial" w:hAnsi="Arial" w:eastAsia="Times New Roman" w:cs="Arial"/>
          <w:sz w:val="26"/>
        </w:rPr>
      </w:pPr>
      <w:r>
        <w:rPr>
          <w:rFonts w:eastAsia="Times New Roman" w:cs="Arial" w:ascii="Arial" w:hAnsi="Arial"/>
          <w:sz w:val="26"/>
        </w:rPr>
      </w:r>
    </w:p>
    <w:p>
      <w:pPr>
        <w:pStyle w:val="Normal"/>
        <w:spacing w:lineRule="auto" w:line="276" w:before="100" w:after="100"/>
        <w:rPr>
          <w:rFonts w:ascii="Arial" w:hAnsi="Arial" w:eastAsia="Times New Roman" w:cs="Arial"/>
          <w:sz w:val="26"/>
        </w:rPr>
      </w:pPr>
      <w:r>
        <w:rPr>
          <w:rFonts w:eastAsia="Times New Roman" w:cs="Arial" w:ascii="Arial" w:hAnsi="Arial"/>
          <w:color w:val="auto"/>
          <w:kern w:val="2"/>
          <w:sz w:val="26"/>
          <w:szCs w:val="22"/>
          <w:lang w:val="pl-PL" w:eastAsia="pl-PL" w:bidi="ar-SA"/>
          <w14:ligatures w14:val="standardContextual"/>
        </w:rPr>
        <w:t>Domem kieruje i reprezentuje na zewnątrz kierownik</w:t>
      </w:r>
      <w:r>
        <w:rPr>
          <w:rFonts w:eastAsia="Times New Roman" w:cs="Arial" w:ascii="Arial" w:hAnsi="Arial"/>
          <w:sz w:val="26"/>
        </w:rPr>
        <w:t>. Mieści się pod adresem ul. Widok 77, 62-800 Kalisz.</w:t>
      </w:r>
    </w:p>
    <w:p>
      <w:pPr>
        <w:pStyle w:val="Normal"/>
        <w:spacing w:lineRule="auto" w:line="276"/>
        <w:rPr>
          <w:rFonts w:ascii="Arial" w:hAnsi="Arial" w:eastAsia="Times New Roman" w:cs="Arial"/>
          <w:b/>
          <w:b/>
          <w:sz w:val="26"/>
        </w:rPr>
      </w:pPr>
      <w:r>
        <w:rPr>
          <w:rFonts w:eastAsia="Times New Roman" w:cs="Arial" w:ascii="Arial" w:hAnsi="Arial"/>
          <w:b/>
          <w:sz w:val="26"/>
        </w:rPr>
      </w:r>
    </w:p>
    <w:p>
      <w:pPr>
        <w:pStyle w:val="Normal"/>
        <w:spacing w:lineRule="auto" w:line="276"/>
        <w:rPr>
          <w:rFonts w:ascii="Arial" w:hAnsi="Arial" w:eastAsia="Times New Roman" w:cs="Arial"/>
          <w:b/>
          <w:b/>
          <w:sz w:val="26"/>
        </w:rPr>
      </w:pPr>
      <w:r>
        <w:rPr>
          <w:rFonts w:eastAsia="Times New Roman" w:cs="Arial" w:ascii="Arial" w:hAnsi="Arial"/>
          <w:b/>
          <w:sz w:val="26"/>
        </w:rPr>
        <w:t xml:space="preserve">Kontakt: Informacja dla osób ze szczególnymi potrzebami: </w:t>
      </w:r>
    </w:p>
    <w:p>
      <w:pPr>
        <w:pStyle w:val="Normal"/>
        <w:spacing w:lineRule="auto" w:line="276" w:before="100" w:after="100"/>
        <w:rPr>
          <w:rFonts w:ascii="Arial" w:hAnsi="Arial" w:eastAsia="Times New Roman" w:cs="Arial"/>
          <w:sz w:val="26"/>
        </w:rPr>
      </w:pPr>
      <w:r>
        <w:rPr>
          <w:rFonts w:eastAsia="Times New Roman" w:cs="Arial" w:ascii="Arial" w:hAnsi="Arial"/>
          <w:sz w:val="26"/>
        </w:rPr>
        <w:t>Aby skutecznie komunikować się z ŚDS Tulipan osoby ze szczególnymi potrzebami mogą:</w:t>
      </w:r>
    </w:p>
    <w:p>
      <w:pPr>
        <w:pStyle w:val="Normal"/>
        <w:spacing w:lineRule="auto" w:line="276" w:before="100" w:after="0"/>
        <w:rPr>
          <w:rFonts w:ascii="Arial" w:hAnsi="Arial" w:eastAsia="Times New Roman" w:cs="Arial"/>
          <w:sz w:val="26"/>
        </w:rPr>
      </w:pPr>
      <w:r>
        <w:rPr>
          <w:rFonts w:eastAsia="Times New Roman" w:cs="Arial" w:ascii="Arial" w:hAnsi="Arial"/>
          <w:sz w:val="26"/>
        </w:rPr>
        <w:t>1</w:t>
      </w:r>
      <w:r>
        <w:rPr>
          <w:rFonts w:eastAsia="Times New Roman" w:cs="Arial" w:ascii="Arial" w:hAnsi="Arial"/>
          <w:sz w:val="26"/>
        </w:rPr>
        <w:t>)</w:t>
      </w:r>
      <w:r>
        <w:rPr>
          <w:rFonts w:eastAsia="Times New Roman" w:cs="Arial" w:ascii="Arial" w:hAnsi="Arial"/>
          <w:sz w:val="26"/>
        </w:rPr>
        <w:t xml:space="preserve">. złożyć wniosek o zapewnienie dostępności, który można pobrać </w:t>
      </w:r>
      <w:hyperlink r:id="rId2">
        <w:r>
          <w:rPr>
            <w:rStyle w:val="Czeinternetowe"/>
            <w:rFonts w:eastAsia="Times New Roman" w:cs="Arial" w:ascii="Arial" w:hAnsi="Arial"/>
            <w:sz w:val="26"/>
          </w:rPr>
          <w:t>tutaj</w:t>
        </w:r>
      </w:hyperlink>
      <w:r>
        <w:rPr>
          <w:rFonts w:eastAsia="Times New Roman" w:cs="Arial" w:ascii="Arial" w:hAnsi="Arial"/>
          <w:sz w:val="26"/>
        </w:rPr>
        <w:t xml:space="preserve">. Uzupełniony wniosek można wysłać na adres Środowiskowy Dom Samopomocy „Tulipan”ul. Widok 77, 62-800 Kalisz lub elektronicznie na adres e-mail: </w:t>
      </w:r>
      <w:r>
        <w:rPr>
          <w:rFonts w:eastAsia="Times New Roman" w:cs="Arial"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</w:rPr>
        <w:t>biuro@sdstulipan.kalisz.pl</w:t>
      </w:r>
      <w:r>
        <w:rPr>
          <w:rFonts w:eastAsia="Times New Roman" w:cs="Arial" w:ascii="Arial" w:hAnsi="Arial"/>
          <w:sz w:val="26"/>
        </w:rPr>
        <w:t xml:space="preserve"> </w:t>
      </w:r>
    </w:p>
    <w:p>
      <w:pPr>
        <w:pStyle w:val="Normal"/>
        <w:spacing w:lineRule="auto" w:line="276" w:before="0" w:after="100"/>
        <w:rPr>
          <w:rFonts w:ascii="Arial" w:hAnsi="Arial" w:eastAsia="Times New Roman" w:cs="Arial"/>
          <w:sz w:val="26"/>
        </w:rPr>
      </w:pPr>
      <w:r>
        <w:rPr>
          <w:rFonts w:eastAsia="Times New Roman" w:cs="Arial" w:ascii="Arial" w:hAnsi="Arial"/>
          <w:sz w:val="26"/>
        </w:rPr>
        <w:t>2</w:t>
      </w:r>
      <w:r>
        <w:rPr>
          <w:rFonts w:eastAsia="Times New Roman" w:cs="Arial" w:ascii="Arial" w:hAnsi="Arial"/>
          <w:sz w:val="26"/>
        </w:rPr>
        <w:t>)</w:t>
      </w:r>
      <w:r>
        <w:rPr>
          <w:rFonts w:eastAsia="Times New Roman" w:cs="Arial" w:ascii="Arial" w:hAnsi="Arial"/>
          <w:sz w:val="26"/>
        </w:rPr>
        <w:t xml:space="preserve">. skontaktować się telefonicznie przy pomocy osoby trzeciej na numer telefonu: </w:t>
      </w:r>
      <w:r>
        <w:rPr>
          <w:rFonts w:eastAsia="Times New Roman" w:cs="Arial"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</w:rPr>
        <w:t>62 766 34 82</w:t>
      </w:r>
      <w:r>
        <w:rPr>
          <w:rFonts w:eastAsia="Times New Roman" w:cs="Arial" w:ascii="Arial" w:hAnsi="Arial"/>
          <w:sz w:val="26"/>
        </w:rPr>
        <w:t xml:space="preserve"> ,</w:t>
      </w:r>
    </w:p>
    <w:p>
      <w:pPr>
        <w:pStyle w:val="Normal"/>
        <w:spacing w:lineRule="auto" w:line="276" w:before="0" w:after="100"/>
        <w:rPr>
          <w:rFonts w:ascii="Arial" w:hAnsi="Arial" w:eastAsia="Times New Roman" w:cs="Arial"/>
          <w:sz w:val="26"/>
        </w:rPr>
      </w:pPr>
      <w:r>
        <w:rPr>
          <w:rFonts w:eastAsia="Times New Roman" w:cs="Arial" w:ascii="Arial" w:hAnsi="Arial"/>
          <w:sz w:val="26"/>
        </w:rPr>
        <w:t>3</w:t>
      </w:r>
      <w:r>
        <w:rPr>
          <w:rFonts w:eastAsia="Times New Roman" w:cs="Arial" w:ascii="Arial" w:hAnsi="Arial"/>
          <w:sz w:val="26"/>
        </w:rPr>
        <w:t>)</w:t>
      </w:r>
      <w:r>
        <w:rPr>
          <w:rFonts w:eastAsia="Times New Roman" w:cs="Arial" w:ascii="Arial" w:hAnsi="Arial"/>
          <w:sz w:val="26"/>
        </w:rPr>
        <w:t>. załatwić sprawę w ŚDS przy pomocy osoby trzeciej.</w:t>
      </w:r>
    </w:p>
    <w:p>
      <w:pPr>
        <w:pStyle w:val="Normal"/>
        <w:spacing w:lineRule="auto" w:line="276" w:before="0" w:after="100"/>
        <w:rPr>
          <w:rFonts w:ascii="Arial" w:hAnsi="Arial" w:eastAsia="Times New Roman" w:cs="Arial"/>
          <w:b/>
          <w:b/>
          <w:sz w:val="26"/>
        </w:rPr>
      </w:pPr>
      <w:r>
        <w:rPr>
          <w:rFonts w:eastAsia="Times New Roman" w:cs="Arial" w:ascii="Arial" w:hAnsi="Arial"/>
          <w:b/>
          <w:sz w:val="26"/>
        </w:rPr>
        <w:t>Informacja dla osób niesłyszących lub słabosłyszących:</w:t>
      </w:r>
    </w:p>
    <w:p>
      <w:pPr>
        <w:pStyle w:val="Normal"/>
        <w:spacing w:lineRule="auto" w:line="276" w:before="0" w:after="100"/>
        <w:rPr>
          <w:rFonts w:ascii="Arial" w:hAnsi="Arial" w:eastAsia="Times New Roman" w:cs="Arial"/>
          <w:bCs/>
          <w:sz w:val="26"/>
        </w:rPr>
      </w:pPr>
      <w:r>
        <w:rPr>
          <w:rFonts w:eastAsia="Times New Roman" w:cs="Arial" w:ascii="Arial" w:hAnsi="Arial"/>
          <w:bCs/>
          <w:sz w:val="26"/>
        </w:rPr>
        <w:t>Osoby niesłyszące mogą skorzystać z alternatywnego zapewnienia dostępności jakim jest kontakt z pracownikiem Ośrodka porozumiewającym się w języku migowym.</w:t>
      </w:r>
    </w:p>
    <w:p>
      <w:pPr>
        <w:pStyle w:val="Normal"/>
        <w:spacing w:lineRule="auto" w:line="276"/>
        <w:rPr>
          <w:rFonts w:ascii="Arial" w:hAnsi="Arial" w:eastAsia="Times New Roman" w:cs="Arial"/>
          <w:b/>
          <w:b/>
          <w:sz w:val="26"/>
        </w:rPr>
      </w:pPr>
      <w:r>
        <w:rPr>
          <w:rFonts w:eastAsia="Times New Roman" w:cs="Arial" w:ascii="Arial" w:hAnsi="Arial"/>
          <w:b/>
          <w:sz w:val="26"/>
        </w:rPr>
        <w:t xml:space="preserve">Informacja dla osób niewidomych: </w:t>
      </w:r>
    </w:p>
    <w:p>
      <w:pPr>
        <w:pStyle w:val="Normal"/>
        <w:spacing w:lineRule="auto" w:line="276" w:before="0" w:after="100"/>
        <w:rPr>
          <w:rFonts w:ascii="Arial" w:hAnsi="Arial" w:eastAsia="Times New Roman" w:cs="Arial"/>
          <w:sz w:val="26"/>
        </w:rPr>
      </w:pPr>
      <w:r>
        <w:rPr>
          <w:rFonts w:eastAsia="Times New Roman" w:cs="Arial" w:ascii="Arial" w:hAnsi="Arial"/>
          <w:sz w:val="26"/>
        </w:rPr>
        <w:t>Jeśli towarzyszy Ci pies asystujący, możesz z nim przyjść do ŚDS.</w:t>
      </w:r>
    </w:p>
    <w:p>
      <w:pPr>
        <w:pStyle w:val="Normal"/>
        <w:spacing w:lineRule="auto" w:line="276"/>
        <w:rPr>
          <w:rFonts w:ascii="Arial" w:hAnsi="Arial" w:eastAsia="Times New Roman" w:cs="Arial"/>
          <w:b/>
          <w:b/>
          <w:sz w:val="26"/>
        </w:rPr>
      </w:pPr>
      <w:r>
        <w:rPr>
          <w:rFonts w:eastAsia="Times New Roman" w:cs="Arial" w:ascii="Arial" w:hAnsi="Arial"/>
          <w:b/>
          <w:sz w:val="26"/>
        </w:rPr>
        <w:t>Informacje dla osób z niepełnosprawnościami niezbędne do wejścia i wjazdu na teren ŚDS:</w:t>
      </w:r>
    </w:p>
    <w:p>
      <w:pPr>
        <w:pStyle w:val="Normal"/>
        <w:numPr>
          <w:ilvl w:val="0"/>
          <w:numId w:val="2"/>
        </w:numPr>
        <w:spacing w:lineRule="auto" w:line="276"/>
        <w:ind w:left="720" w:hanging="360"/>
        <w:rPr>
          <w:rFonts w:ascii="Arial" w:hAnsi="Arial" w:eastAsia="Times New Roman" w:cs="Arial"/>
          <w:sz w:val="26"/>
        </w:rPr>
      </w:pPr>
      <w:r>
        <w:rPr>
          <w:rFonts w:eastAsia="Times New Roman" w:cs="Arial" w:ascii="Arial" w:hAnsi="Arial"/>
          <w:sz w:val="26"/>
        </w:rPr>
        <w:t>rodzice oraz goście ŚDS mogą swobodnie wjechać na teren parkingu znajdującego się tuż przed ŚDS, na parkingu zostało wyznaczone miejsce dla osób z niepełnosprawnością.</w:t>
      </w:r>
    </w:p>
    <w:p>
      <w:pPr>
        <w:pStyle w:val="Normal"/>
        <w:spacing w:lineRule="auto" w:line="276"/>
        <w:jc w:val="both"/>
        <w:rPr>
          <w:rFonts w:ascii="Arial" w:hAnsi="Arial" w:eastAsia="Times New Roman" w:cs="Arial"/>
          <w:sz w:val="26"/>
          <w:szCs w:val="26"/>
        </w:rPr>
      </w:pPr>
      <w:r>
        <w:rPr>
          <w:rFonts w:eastAsia="Times New Roman" w:cs="Arial" w:ascii="Arial" w:hAnsi="Arial"/>
          <w:b/>
          <w:sz w:val="26"/>
          <w:szCs w:val="26"/>
        </w:rPr>
        <w:t>Budynek ŚDS jest przystosowany do potrzeb osób poruszających się na na wózku.</w:t>
      </w:r>
    </w:p>
    <w:p>
      <w:pPr>
        <w:pStyle w:val="Normal"/>
        <w:numPr>
          <w:ilvl w:val="0"/>
          <w:numId w:val="3"/>
        </w:numPr>
        <w:spacing w:lineRule="auto" w:line="276"/>
        <w:ind w:left="720" w:hanging="360"/>
        <w:rPr>
          <w:rFonts w:ascii="Arial" w:hAnsi="Arial" w:eastAsia="Times New Roman" w:cs="Arial"/>
          <w:sz w:val="26"/>
        </w:rPr>
      </w:pPr>
      <w:r>
        <w:rPr>
          <w:rFonts w:eastAsia="Times New Roman" w:cs="Arial" w:ascii="Arial" w:hAnsi="Arial"/>
          <w:sz w:val="26"/>
        </w:rPr>
        <w:t>przed głównym wejściem do ŚDS zamontowano domofon, budynek posiada podjazd,</w:t>
      </w:r>
    </w:p>
    <w:p>
      <w:pPr>
        <w:pStyle w:val="Normal"/>
        <w:numPr>
          <w:ilvl w:val="0"/>
          <w:numId w:val="3"/>
        </w:numPr>
        <w:spacing w:lineRule="auto" w:line="276"/>
        <w:ind w:left="720" w:hanging="360"/>
        <w:rPr>
          <w:rFonts w:ascii="Arial" w:hAnsi="Arial" w:eastAsia="Times New Roman" w:cs="Arial"/>
          <w:sz w:val="26"/>
        </w:rPr>
      </w:pPr>
      <w:r>
        <w:rPr>
          <w:rFonts w:eastAsia="Times New Roman" w:cs="Arial" w:ascii="Arial" w:hAnsi="Arial"/>
          <w:sz w:val="26"/>
        </w:rPr>
        <w:t>możliwość wjechania osoby poruszającej się na wózku do budynku ŚDS,</w:t>
      </w:r>
    </w:p>
    <w:p>
      <w:pPr>
        <w:pStyle w:val="Normal"/>
        <w:numPr>
          <w:ilvl w:val="0"/>
          <w:numId w:val="3"/>
        </w:numPr>
        <w:spacing w:lineRule="auto" w:line="276"/>
        <w:ind w:left="720" w:hanging="360"/>
        <w:rPr>
          <w:rFonts w:ascii="Arial" w:hAnsi="Arial" w:eastAsia="Times New Roman" w:cs="Arial"/>
          <w:sz w:val="26"/>
        </w:rPr>
      </w:pPr>
      <w:r>
        <w:rPr>
          <w:rFonts w:eastAsia="Times New Roman" w:cs="Arial" w:ascii="Arial" w:hAnsi="Arial"/>
          <w:sz w:val="26"/>
        </w:rPr>
        <w:t>wyznaczono toaletę dla osób z niepełnosprawnością, które znajdują się w pomieszczeniach dla uczestników,</w:t>
      </w:r>
    </w:p>
    <w:p>
      <w:pPr>
        <w:pStyle w:val="Normal"/>
        <w:numPr>
          <w:ilvl w:val="0"/>
          <w:numId w:val="3"/>
        </w:numPr>
        <w:spacing w:lineRule="auto" w:line="276"/>
        <w:ind w:left="720" w:hanging="360"/>
        <w:rPr>
          <w:rFonts w:ascii="Arial" w:hAnsi="Arial" w:eastAsia="Times New Roman" w:cs="Arial"/>
          <w:sz w:val="26"/>
        </w:rPr>
      </w:pPr>
      <w:r>
        <w:rPr>
          <w:rFonts w:eastAsia="Times New Roman" w:cs="Arial" w:ascii="Arial" w:hAnsi="Arial"/>
          <w:sz w:val="26"/>
        </w:rPr>
        <w:t>budynek posiada windę ,</w:t>
      </w:r>
    </w:p>
    <w:p>
      <w:pPr>
        <w:pStyle w:val="Normal"/>
        <w:numPr>
          <w:ilvl w:val="0"/>
          <w:numId w:val="3"/>
        </w:numPr>
        <w:spacing w:lineRule="auto" w:line="276" w:before="0" w:after="160"/>
        <w:ind w:left="720" w:hanging="360"/>
        <w:rPr>
          <w:rFonts w:ascii="Arial" w:hAnsi="Arial" w:eastAsia="Times New Roman" w:cs="Arial"/>
          <w:sz w:val="26"/>
        </w:rPr>
      </w:pPr>
      <w:r>
        <w:rPr>
          <w:rFonts w:eastAsia="Times New Roman" w:cs="Arial" w:ascii="Arial" w:hAnsi="Arial"/>
          <w:sz w:val="26"/>
        </w:rPr>
        <w:t>wszelkie sprawy można załatwić na parterze budynku.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 Historic">
    <w:altName w:val="Segoe UI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2"/>
      <w:sz w:val="22"/>
      <w:szCs w:val="22"/>
      <w:lang w:val="pl-PL" w:eastAsia="pl-PL" w:bidi="ar-SA"/>
      <w14:ligatures w14:val="standardContextual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35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3510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c35106"/>
    <w:rPr>
      <w:color w:val="954F72" w:themeColor="followedHyperlink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90cda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b2bb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officeapps.live.com/op/view.aspx?src=https%3A%2F%2Fcloud-4.edupage.org%2Fcloud%2FWniosek_o_zapewnienie_dostepnosci.docx%3Fz%253AT41lpqCFWodnTIG8bJyNx4ts13CWQ1k1cy3CRG8zQIGsBtK4%252BqoDOD5pjEsimtiW&amp;wdOrigin=BROWSELIN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LibreOffice/7.1.0.3$Windows_X86_64 LibreOffice_project/f6099ecf3d29644b5008cc8f48f42f4a40986e4c</Application>
  <AppVersion>15.0000</AppVersion>
  <Pages>2</Pages>
  <Words>376</Words>
  <Characters>2467</Characters>
  <CharactersWithSpaces>2807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2023-07-17T11:06:00Z</dcterms:created>
  <dc:creator>Lenovo</dc:creator>
  <dc:description/>
  <dc:language>pl-PL</dc:language>
  <cp:lastModifiedBy/>
  <cp:lastPrinted>2023-08-07T11:19:51Z</cp:lastPrinted>
  <dcterms:modified xsi:type="dcterms:W3CDTF">2023-08-08T11:43:05Z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