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8A7" w:rsidRPr="000618A7" w:rsidRDefault="000618A7" w:rsidP="000618A7">
      <w:pPr>
        <w:spacing w:after="0" w:line="240" w:lineRule="auto"/>
        <w:outlineLvl w:val="0"/>
        <w:rPr>
          <w:rFonts w:ascii="Raleway" w:eastAsia="Times New Roman" w:hAnsi="Raleway" w:cs="Times New Roman"/>
          <w:color w:val="333333"/>
          <w:kern w:val="36"/>
          <w:sz w:val="41"/>
          <w:szCs w:val="41"/>
          <w:lang w:eastAsia="pl-PL"/>
        </w:rPr>
      </w:pPr>
      <w:r w:rsidRPr="000618A7">
        <w:rPr>
          <w:rFonts w:ascii="Raleway" w:eastAsia="Times New Roman" w:hAnsi="Raleway" w:cs="Times New Roman"/>
          <w:color w:val="333333"/>
          <w:kern w:val="36"/>
          <w:sz w:val="28"/>
          <w:szCs w:val="28"/>
          <w:lang w:eastAsia="pl-PL"/>
        </w:rPr>
        <w:t>Środowiskowy Dom Samopomocy “Tulipan” zobowiązuje się zapewnić dostępność swojej strony internetowej zgodnie z ustawą z dnia 4 kwietnia 2019 r. o dostępności cyfrowej stron internetowych i aplikacji mobilnych podmiotów publicznych. Oświadczenie w sprawie dostępności ma zastosowanie do </w:t>
      </w:r>
      <w:hyperlink r:id="rId6" w:history="1">
        <w:r w:rsidRPr="000618A7">
          <w:rPr>
            <w:rFonts w:ascii="Raleway" w:eastAsia="Times New Roman" w:hAnsi="Raleway" w:cs="Times New Roman"/>
            <w:color w:val="020766"/>
            <w:kern w:val="36"/>
            <w:sz w:val="28"/>
            <w:szCs w:val="28"/>
            <w:u w:val="single"/>
            <w:lang w:eastAsia="pl-PL"/>
          </w:rPr>
          <w:t xml:space="preserve">strony podmiotowej </w:t>
        </w:r>
        <w:bookmarkStart w:id="0" w:name="_GoBack"/>
        <w:bookmarkEnd w:id="0"/>
        <w:r w:rsidRPr="000618A7">
          <w:rPr>
            <w:rFonts w:ascii="Raleway" w:eastAsia="Times New Roman" w:hAnsi="Raleway" w:cs="Times New Roman"/>
            <w:color w:val="020766"/>
            <w:kern w:val="36"/>
            <w:sz w:val="28"/>
            <w:szCs w:val="28"/>
            <w:u w:val="single"/>
            <w:lang w:eastAsia="pl-PL"/>
          </w:rPr>
          <w:t>Środowiskowy Dom Samopomocy “Tulipan”</w:t>
        </w:r>
      </w:hyperlink>
      <w:r w:rsidRPr="000618A7">
        <w:rPr>
          <w:rFonts w:ascii="Raleway" w:eastAsia="Times New Roman" w:hAnsi="Raleway" w:cs="Times New Roman"/>
          <w:color w:val="333333"/>
          <w:kern w:val="36"/>
          <w:sz w:val="28"/>
          <w:szCs w:val="28"/>
          <w:lang w:eastAsia="pl-PL"/>
        </w:rPr>
        <w:t>.</w:t>
      </w:r>
    </w:p>
    <w:p w:rsidR="000618A7" w:rsidRPr="000618A7" w:rsidRDefault="000618A7" w:rsidP="000618A7">
      <w:pPr>
        <w:spacing w:before="100" w:beforeAutospacing="1" w:after="100" w:afterAutospacing="1" w:line="240" w:lineRule="auto"/>
        <w:rPr>
          <w:rFonts w:ascii="Raleway" w:eastAsia="Times New Roman" w:hAnsi="Raleway" w:cs="Times New Roman"/>
          <w:color w:val="333333"/>
          <w:sz w:val="28"/>
          <w:szCs w:val="28"/>
          <w:lang w:eastAsia="pl-PL"/>
        </w:rPr>
      </w:pPr>
      <w:r w:rsidRPr="000618A7">
        <w:rPr>
          <w:rFonts w:ascii="Raleway" w:eastAsia="Times New Roman" w:hAnsi="Raleway" w:cs="Times New Roman"/>
          <w:color w:val="333333"/>
          <w:sz w:val="28"/>
          <w:szCs w:val="28"/>
          <w:lang w:eastAsia="pl-PL"/>
        </w:rPr>
        <w:t> </w:t>
      </w:r>
    </w:p>
    <w:p w:rsidR="000618A7" w:rsidRPr="000618A7" w:rsidRDefault="000618A7" w:rsidP="000618A7">
      <w:pPr>
        <w:numPr>
          <w:ilvl w:val="0"/>
          <w:numId w:val="1"/>
        </w:numPr>
        <w:spacing w:beforeAutospacing="1" w:after="0" w:afterAutospacing="1" w:line="240" w:lineRule="auto"/>
        <w:rPr>
          <w:rFonts w:ascii="Raleway" w:eastAsia="Times New Roman" w:hAnsi="Raleway" w:cs="Times New Roman"/>
          <w:color w:val="333333"/>
          <w:sz w:val="28"/>
          <w:szCs w:val="28"/>
          <w:lang w:eastAsia="pl-PL"/>
        </w:rPr>
      </w:pPr>
      <w:r w:rsidRPr="000618A7">
        <w:rPr>
          <w:rFonts w:ascii="Raleway" w:eastAsia="Times New Roman" w:hAnsi="Raleway" w:cs="Times New Roman"/>
          <w:color w:val="333333"/>
          <w:sz w:val="28"/>
          <w:szCs w:val="28"/>
          <w:lang w:eastAsia="pl-PL"/>
        </w:rPr>
        <w:t>Data ostatniej istotnej aktualizacji: 04.15.2024</w:t>
      </w:r>
    </w:p>
    <w:p w:rsidR="000618A7" w:rsidRPr="000618A7" w:rsidRDefault="000618A7" w:rsidP="000618A7">
      <w:pPr>
        <w:spacing w:before="100" w:beforeAutospacing="1" w:after="100" w:afterAutospacing="1" w:line="240" w:lineRule="auto"/>
        <w:rPr>
          <w:rFonts w:ascii="Raleway" w:eastAsia="Times New Roman" w:hAnsi="Raleway" w:cs="Times New Roman"/>
          <w:color w:val="333333"/>
          <w:sz w:val="28"/>
          <w:szCs w:val="28"/>
          <w:lang w:eastAsia="pl-PL"/>
        </w:rPr>
      </w:pPr>
      <w:r w:rsidRPr="000618A7">
        <w:rPr>
          <w:rFonts w:ascii="Raleway" w:eastAsia="Times New Roman" w:hAnsi="Raleway" w:cs="Times New Roman"/>
          <w:color w:val="333333"/>
          <w:sz w:val="28"/>
          <w:szCs w:val="28"/>
          <w:lang w:eastAsia="pl-PL"/>
        </w:rPr>
        <w:t> </w:t>
      </w:r>
    </w:p>
    <w:p w:rsidR="000618A7" w:rsidRPr="000618A7" w:rsidRDefault="000618A7" w:rsidP="000618A7">
      <w:pPr>
        <w:spacing w:after="0" w:line="240" w:lineRule="auto"/>
        <w:rPr>
          <w:rFonts w:ascii="Raleway" w:eastAsia="Times New Roman" w:hAnsi="Raleway" w:cs="Times New Roman"/>
          <w:color w:val="333333"/>
          <w:sz w:val="28"/>
          <w:szCs w:val="28"/>
          <w:lang w:eastAsia="pl-PL"/>
        </w:rPr>
      </w:pPr>
      <w:r w:rsidRPr="000618A7">
        <w:rPr>
          <w:rFonts w:ascii="Raleway" w:eastAsia="Times New Roman" w:hAnsi="Raleway" w:cs="Times New Roman"/>
          <w:color w:val="333333"/>
          <w:sz w:val="28"/>
          <w:szCs w:val="28"/>
          <w:lang w:eastAsia="pl-PL"/>
        </w:rPr>
        <w:t>Strona internetowa jest częściowo zgodna z Ustawą z dnia 4 kwietnia 2019 r. o dostępności cyfrowej stron internetowych i aplikacji mobilnych podmiotów publicznych.</w:t>
      </w:r>
    </w:p>
    <w:p w:rsidR="000618A7" w:rsidRPr="000618A7" w:rsidRDefault="000618A7" w:rsidP="000618A7">
      <w:pPr>
        <w:spacing w:before="100" w:beforeAutospacing="1" w:after="100" w:afterAutospacing="1" w:line="240" w:lineRule="auto"/>
        <w:rPr>
          <w:rFonts w:ascii="Raleway" w:eastAsia="Times New Roman" w:hAnsi="Raleway" w:cs="Times New Roman"/>
          <w:color w:val="333333"/>
          <w:sz w:val="28"/>
          <w:szCs w:val="28"/>
          <w:lang w:eastAsia="pl-PL"/>
        </w:rPr>
      </w:pPr>
      <w:r w:rsidRPr="000618A7">
        <w:rPr>
          <w:rFonts w:ascii="Raleway" w:eastAsia="Times New Roman" w:hAnsi="Raleway" w:cs="Times New Roman"/>
          <w:b/>
          <w:bCs/>
          <w:color w:val="333333"/>
          <w:sz w:val="28"/>
          <w:szCs w:val="28"/>
          <w:lang w:eastAsia="pl-PL"/>
        </w:rPr>
        <w:br/>
        <w:t>Niezgodności z powodu:</w:t>
      </w:r>
    </w:p>
    <w:p w:rsidR="000618A7" w:rsidRPr="000618A7" w:rsidRDefault="000618A7" w:rsidP="000618A7">
      <w:pPr>
        <w:numPr>
          <w:ilvl w:val="0"/>
          <w:numId w:val="2"/>
        </w:numPr>
        <w:spacing w:before="100" w:beforeAutospacing="1" w:after="100" w:afterAutospacing="1" w:line="240" w:lineRule="auto"/>
        <w:rPr>
          <w:rFonts w:ascii="Raleway" w:eastAsia="Times New Roman" w:hAnsi="Raleway" w:cs="Times New Roman"/>
          <w:color w:val="333333"/>
          <w:sz w:val="28"/>
          <w:szCs w:val="28"/>
          <w:lang w:eastAsia="pl-PL"/>
        </w:rPr>
      </w:pPr>
      <w:r w:rsidRPr="000618A7">
        <w:rPr>
          <w:rFonts w:ascii="Raleway" w:eastAsia="Times New Roman" w:hAnsi="Raleway" w:cs="Times New Roman"/>
          <w:color w:val="333333"/>
          <w:sz w:val="28"/>
          <w:szCs w:val="28"/>
          <w:lang w:eastAsia="pl-PL"/>
        </w:rPr>
        <w:t>Nie wszystkie obrazy zawierają teksty alternatywne</w:t>
      </w:r>
    </w:p>
    <w:p w:rsidR="000618A7" w:rsidRPr="000618A7" w:rsidRDefault="000618A7" w:rsidP="000618A7">
      <w:pPr>
        <w:numPr>
          <w:ilvl w:val="0"/>
          <w:numId w:val="2"/>
        </w:numPr>
        <w:spacing w:before="100" w:beforeAutospacing="1" w:after="100" w:afterAutospacing="1" w:line="240" w:lineRule="auto"/>
        <w:rPr>
          <w:rFonts w:ascii="Raleway" w:eastAsia="Times New Roman" w:hAnsi="Raleway" w:cs="Times New Roman"/>
          <w:color w:val="333333"/>
          <w:sz w:val="28"/>
          <w:szCs w:val="28"/>
          <w:lang w:eastAsia="pl-PL"/>
        </w:rPr>
      </w:pPr>
      <w:r w:rsidRPr="000618A7">
        <w:rPr>
          <w:rFonts w:ascii="Raleway" w:eastAsia="Times New Roman" w:hAnsi="Raleway" w:cs="Times New Roman"/>
          <w:color w:val="333333"/>
          <w:sz w:val="28"/>
          <w:szCs w:val="28"/>
          <w:lang w:eastAsia="pl-PL"/>
        </w:rPr>
        <w:t xml:space="preserve">Niektóre informacje przedstawiono w niskim kontraście (zadbaliśmy jednak o możliwość zmiany kontrastu </w:t>
      </w:r>
      <w:proofErr w:type="spellStart"/>
      <w:r w:rsidRPr="000618A7">
        <w:rPr>
          <w:rFonts w:ascii="Raleway" w:eastAsia="Times New Roman" w:hAnsi="Raleway" w:cs="Times New Roman"/>
          <w:color w:val="333333"/>
          <w:sz w:val="28"/>
          <w:szCs w:val="28"/>
          <w:lang w:eastAsia="pl-PL"/>
        </w:rPr>
        <w:t>buttonami</w:t>
      </w:r>
      <w:proofErr w:type="spellEnd"/>
      <w:r w:rsidRPr="000618A7">
        <w:rPr>
          <w:rFonts w:ascii="Raleway" w:eastAsia="Times New Roman" w:hAnsi="Raleway" w:cs="Times New Roman"/>
          <w:color w:val="333333"/>
          <w:sz w:val="28"/>
          <w:szCs w:val="28"/>
          <w:lang w:eastAsia="pl-PL"/>
        </w:rPr>
        <w:t xml:space="preserve"> z lewej strony)</w:t>
      </w:r>
    </w:p>
    <w:p w:rsidR="000618A7" w:rsidRPr="000618A7" w:rsidRDefault="000618A7" w:rsidP="000618A7">
      <w:pPr>
        <w:spacing w:beforeAutospacing="1" w:after="0" w:afterAutospacing="1" w:line="240" w:lineRule="auto"/>
        <w:rPr>
          <w:rFonts w:ascii="Raleway" w:eastAsia="Times New Roman" w:hAnsi="Raleway" w:cs="Times New Roman"/>
          <w:color w:val="333333"/>
          <w:sz w:val="28"/>
          <w:szCs w:val="28"/>
          <w:lang w:eastAsia="pl-PL"/>
        </w:rPr>
      </w:pPr>
      <w:r w:rsidRPr="000618A7">
        <w:rPr>
          <w:rFonts w:ascii="Raleway" w:eastAsia="Times New Roman" w:hAnsi="Raleway" w:cs="Times New Roman"/>
          <w:color w:val="333333"/>
          <w:sz w:val="28"/>
          <w:szCs w:val="28"/>
          <w:lang w:eastAsia="pl-PL"/>
        </w:rPr>
        <w:t>Oświadczenie sporządzono dnia: 15.04.2024. Deklarację sporządzono na podstawie samooceny przeprowadzonej przez podmiot publiczny.</w:t>
      </w:r>
    </w:p>
    <w:p w:rsidR="000618A7" w:rsidRPr="000618A7" w:rsidRDefault="000618A7" w:rsidP="000618A7">
      <w:pPr>
        <w:spacing w:before="300" w:after="100" w:afterAutospacing="1" w:line="240" w:lineRule="auto"/>
        <w:outlineLvl w:val="2"/>
        <w:rPr>
          <w:rFonts w:ascii="Raleway" w:eastAsia="Times New Roman" w:hAnsi="Raleway" w:cs="Times New Roman"/>
          <w:color w:val="555555"/>
          <w:sz w:val="34"/>
          <w:szCs w:val="34"/>
          <w:lang w:eastAsia="pl-PL"/>
        </w:rPr>
      </w:pPr>
      <w:r w:rsidRPr="000618A7">
        <w:rPr>
          <w:rFonts w:ascii="Raleway" w:eastAsia="Times New Roman" w:hAnsi="Raleway" w:cs="Times New Roman"/>
          <w:color w:val="555555"/>
          <w:sz w:val="34"/>
          <w:szCs w:val="34"/>
          <w:lang w:eastAsia="pl-PL"/>
        </w:rPr>
        <w:t>Zgodność ze standardami</w:t>
      </w:r>
    </w:p>
    <w:p w:rsidR="000618A7" w:rsidRPr="000618A7" w:rsidRDefault="000618A7" w:rsidP="000618A7">
      <w:pPr>
        <w:spacing w:before="100" w:beforeAutospacing="1" w:after="100" w:afterAutospacing="1" w:line="240" w:lineRule="auto"/>
        <w:rPr>
          <w:rFonts w:ascii="Raleway" w:eastAsia="Times New Roman" w:hAnsi="Raleway" w:cs="Times New Roman"/>
          <w:color w:val="333333"/>
          <w:sz w:val="28"/>
          <w:szCs w:val="28"/>
          <w:lang w:eastAsia="pl-PL"/>
        </w:rPr>
      </w:pPr>
      <w:r w:rsidRPr="000618A7">
        <w:rPr>
          <w:rFonts w:ascii="Raleway" w:eastAsia="Times New Roman" w:hAnsi="Raleway" w:cs="Times New Roman"/>
          <w:color w:val="333333"/>
          <w:sz w:val="28"/>
          <w:szCs w:val="28"/>
          <w:lang w:eastAsia="pl-PL"/>
        </w:rPr>
        <w:t>Serwis jest zgodny ze standardami W3C:</w:t>
      </w:r>
    </w:p>
    <w:p w:rsidR="000618A7" w:rsidRPr="000618A7" w:rsidRDefault="000618A7" w:rsidP="000618A7">
      <w:pPr>
        <w:numPr>
          <w:ilvl w:val="0"/>
          <w:numId w:val="3"/>
        </w:numPr>
        <w:spacing w:before="100" w:beforeAutospacing="1" w:after="100" w:afterAutospacing="1" w:line="240" w:lineRule="auto"/>
        <w:rPr>
          <w:rFonts w:ascii="Raleway" w:eastAsia="Times New Roman" w:hAnsi="Raleway" w:cs="Times New Roman"/>
          <w:color w:val="333333"/>
          <w:sz w:val="28"/>
          <w:szCs w:val="28"/>
          <w:lang w:eastAsia="pl-PL"/>
        </w:rPr>
      </w:pPr>
      <w:r w:rsidRPr="000618A7">
        <w:rPr>
          <w:rFonts w:ascii="Raleway" w:eastAsia="Times New Roman" w:hAnsi="Raleway" w:cs="Times New Roman"/>
          <w:color w:val="333333"/>
          <w:sz w:val="28"/>
          <w:szCs w:val="28"/>
          <w:lang w:eastAsia="pl-PL"/>
        </w:rPr>
        <w:t>HTML 5</w:t>
      </w:r>
    </w:p>
    <w:p w:rsidR="000618A7" w:rsidRPr="000618A7" w:rsidRDefault="000618A7" w:rsidP="000618A7">
      <w:pPr>
        <w:numPr>
          <w:ilvl w:val="0"/>
          <w:numId w:val="3"/>
        </w:numPr>
        <w:spacing w:before="100" w:beforeAutospacing="1" w:after="100" w:afterAutospacing="1" w:line="240" w:lineRule="auto"/>
        <w:rPr>
          <w:rFonts w:ascii="Raleway" w:eastAsia="Times New Roman" w:hAnsi="Raleway" w:cs="Times New Roman"/>
          <w:color w:val="333333"/>
          <w:sz w:val="28"/>
          <w:szCs w:val="28"/>
          <w:lang w:eastAsia="pl-PL"/>
        </w:rPr>
      </w:pPr>
      <w:r w:rsidRPr="000618A7">
        <w:rPr>
          <w:rFonts w:ascii="Raleway" w:eastAsia="Times New Roman" w:hAnsi="Raleway" w:cs="Times New Roman"/>
          <w:color w:val="333333"/>
          <w:sz w:val="28"/>
          <w:szCs w:val="28"/>
          <w:lang w:eastAsia="pl-PL"/>
        </w:rPr>
        <w:t>CSS 3</w:t>
      </w:r>
    </w:p>
    <w:p w:rsidR="000618A7" w:rsidRPr="000618A7" w:rsidRDefault="000618A7" w:rsidP="000618A7">
      <w:pPr>
        <w:numPr>
          <w:ilvl w:val="0"/>
          <w:numId w:val="3"/>
        </w:numPr>
        <w:spacing w:before="100" w:beforeAutospacing="1" w:after="100" w:afterAutospacing="1" w:line="240" w:lineRule="auto"/>
        <w:rPr>
          <w:rFonts w:ascii="Raleway" w:eastAsia="Times New Roman" w:hAnsi="Raleway" w:cs="Times New Roman"/>
          <w:color w:val="333333"/>
          <w:sz w:val="28"/>
          <w:szCs w:val="28"/>
          <w:lang w:eastAsia="pl-PL"/>
        </w:rPr>
      </w:pPr>
      <w:r w:rsidRPr="000618A7">
        <w:rPr>
          <w:rFonts w:ascii="Raleway" w:eastAsia="Times New Roman" w:hAnsi="Raleway" w:cs="Times New Roman"/>
          <w:color w:val="333333"/>
          <w:sz w:val="28"/>
          <w:szCs w:val="28"/>
          <w:lang w:eastAsia="pl-PL"/>
        </w:rPr>
        <w:t>WCAG 2.0 (AA)</w:t>
      </w:r>
    </w:p>
    <w:p w:rsidR="000618A7" w:rsidRPr="000618A7" w:rsidRDefault="000618A7" w:rsidP="000618A7">
      <w:pPr>
        <w:spacing w:before="300" w:after="100" w:afterAutospacing="1" w:line="240" w:lineRule="auto"/>
        <w:outlineLvl w:val="2"/>
        <w:rPr>
          <w:rFonts w:ascii="Raleway" w:eastAsia="Times New Roman" w:hAnsi="Raleway" w:cs="Times New Roman"/>
          <w:color w:val="555555"/>
          <w:sz w:val="34"/>
          <w:szCs w:val="34"/>
          <w:lang w:eastAsia="pl-PL"/>
        </w:rPr>
      </w:pPr>
      <w:r w:rsidRPr="000618A7">
        <w:rPr>
          <w:rFonts w:ascii="Raleway" w:eastAsia="Times New Roman" w:hAnsi="Raleway" w:cs="Times New Roman"/>
          <w:color w:val="555555"/>
          <w:sz w:val="34"/>
          <w:szCs w:val="34"/>
          <w:lang w:eastAsia="pl-PL"/>
        </w:rPr>
        <w:t>Kompatybilność</w:t>
      </w:r>
    </w:p>
    <w:p w:rsidR="000618A7" w:rsidRPr="000618A7" w:rsidRDefault="000618A7" w:rsidP="000618A7">
      <w:pPr>
        <w:spacing w:before="100" w:beforeAutospacing="1" w:after="100" w:afterAutospacing="1" w:line="240" w:lineRule="auto"/>
        <w:rPr>
          <w:rFonts w:ascii="Raleway" w:eastAsia="Times New Roman" w:hAnsi="Raleway" w:cs="Times New Roman"/>
          <w:color w:val="333333"/>
          <w:sz w:val="28"/>
          <w:szCs w:val="28"/>
          <w:lang w:eastAsia="pl-PL"/>
        </w:rPr>
      </w:pPr>
      <w:r w:rsidRPr="000618A7">
        <w:rPr>
          <w:rFonts w:ascii="Raleway" w:eastAsia="Times New Roman" w:hAnsi="Raleway" w:cs="Times New Roman"/>
          <w:color w:val="333333"/>
          <w:sz w:val="28"/>
          <w:szCs w:val="28"/>
          <w:lang w:eastAsia="pl-PL"/>
        </w:rPr>
        <w:t>Obsługa serwisu możliwa jest zarówno przy pomocy myszki jak i klawiatury.</w:t>
      </w:r>
    </w:p>
    <w:p w:rsidR="000618A7" w:rsidRPr="000618A7" w:rsidRDefault="000618A7" w:rsidP="000618A7">
      <w:pPr>
        <w:spacing w:before="300" w:after="100" w:afterAutospacing="1" w:line="240" w:lineRule="auto"/>
        <w:outlineLvl w:val="2"/>
        <w:rPr>
          <w:rFonts w:ascii="Raleway" w:eastAsia="Times New Roman" w:hAnsi="Raleway" w:cs="Times New Roman"/>
          <w:color w:val="555555"/>
          <w:sz w:val="34"/>
          <w:szCs w:val="34"/>
          <w:lang w:eastAsia="pl-PL"/>
        </w:rPr>
      </w:pPr>
      <w:r w:rsidRPr="000618A7">
        <w:rPr>
          <w:rFonts w:ascii="Raleway" w:eastAsia="Times New Roman" w:hAnsi="Raleway" w:cs="Times New Roman"/>
          <w:color w:val="555555"/>
          <w:sz w:val="34"/>
          <w:szCs w:val="34"/>
          <w:lang w:eastAsia="pl-PL"/>
        </w:rPr>
        <w:t>Skróty klawiaturowe</w:t>
      </w:r>
    </w:p>
    <w:p w:rsidR="000618A7" w:rsidRPr="000618A7" w:rsidRDefault="000618A7" w:rsidP="000618A7">
      <w:pPr>
        <w:spacing w:before="100" w:beforeAutospacing="1" w:after="100" w:afterAutospacing="1" w:line="240" w:lineRule="auto"/>
        <w:rPr>
          <w:rFonts w:ascii="Raleway" w:eastAsia="Times New Roman" w:hAnsi="Raleway" w:cs="Times New Roman"/>
          <w:color w:val="333333"/>
          <w:sz w:val="28"/>
          <w:szCs w:val="28"/>
          <w:lang w:eastAsia="pl-PL"/>
        </w:rPr>
      </w:pPr>
      <w:r w:rsidRPr="000618A7">
        <w:rPr>
          <w:rFonts w:ascii="Raleway" w:eastAsia="Times New Roman" w:hAnsi="Raleway" w:cs="Times New Roman"/>
          <w:color w:val="333333"/>
          <w:sz w:val="28"/>
          <w:szCs w:val="28"/>
          <w:lang w:eastAsia="pl-PL"/>
        </w:rPr>
        <w:lastRenderedPageBreak/>
        <w:t>Strona wyposażona jest funkcjonalność umożliwiającą dostęp do poszczególnych sekcji (jak menu czy wyszukiwarka) poprzez naciskanie klawisza TAB, a po wybraniu odpowiedniej opcji klawisza ENTER. Sekcje wybrane klawiszem TAB są podświetlane/otoczone ramką. Ponadto na stronie internetowej można używać standardowych skrótów klawiaturowych przeglądarki.</w:t>
      </w:r>
    </w:p>
    <w:p w:rsidR="000618A7" w:rsidRPr="000618A7" w:rsidRDefault="000618A7" w:rsidP="000618A7">
      <w:pPr>
        <w:spacing w:before="300" w:after="100" w:afterAutospacing="1" w:line="240" w:lineRule="auto"/>
        <w:outlineLvl w:val="2"/>
        <w:rPr>
          <w:rFonts w:ascii="Raleway" w:eastAsia="Times New Roman" w:hAnsi="Raleway" w:cs="Times New Roman"/>
          <w:color w:val="555555"/>
          <w:sz w:val="34"/>
          <w:szCs w:val="34"/>
          <w:lang w:eastAsia="pl-PL"/>
        </w:rPr>
      </w:pPr>
      <w:r w:rsidRPr="000618A7">
        <w:rPr>
          <w:rFonts w:ascii="Raleway" w:eastAsia="Times New Roman" w:hAnsi="Raleway" w:cs="Times New Roman"/>
          <w:color w:val="555555"/>
          <w:sz w:val="34"/>
          <w:szCs w:val="34"/>
          <w:lang w:eastAsia="pl-PL"/>
        </w:rPr>
        <w:t>Wersja mobilna serwisu</w:t>
      </w:r>
    </w:p>
    <w:p w:rsidR="000618A7" w:rsidRPr="000618A7" w:rsidRDefault="000618A7" w:rsidP="000618A7">
      <w:pPr>
        <w:spacing w:before="100" w:beforeAutospacing="1" w:after="100" w:afterAutospacing="1" w:line="240" w:lineRule="auto"/>
        <w:rPr>
          <w:rFonts w:ascii="Raleway" w:eastAsia="Times New Roman" w:hAnsi="Raleway" w:cs="Times New Roman"/>
          <w:color w:val="333333"/>
          <w:sz w:val="28"/>
          <w:szCs w:val="28"/>
          <w:lang w:eastAsia="pl-PL"/>
        </w:rPr>
      </w:pPr>
      <w:r w:rsidRPr="000618A7">
        <w:rPr>
          <w:rFonts w:ascii="Raleway" w:eastAsia="Times New Roman" w:hAnsi="Raleway" w:cs="Times New Roman"/>
          <w:color w:val="333333"/>
          <w:sz w:val="28"/>
          <w:szCs w:val="28"/>
          <w:lang w:eastAsia="pl-PL"/>
        </w:rPr>
        <w:t xml:space="preserve">Strona podmiotowa jest </w:t>
      </w:r>
      <w:proofErr w:type="spellStart"/>
      <w:r w:rsidRPr="000618A7">
        <w:rPr>
          <w:rFonts w:ascii="Raleway" w:eastAsia="Times New Roman" w:hAnsi="Raleway" w:cs="Times New Roman"/>
          <w:color w:val="333333"/>
          <w:sz w:val="28"/>
          <w:szCs w:val="28"/>
          <w:lang w:eastAsia="pl-PL"/>
        </w:rPr>
        <w:t>responsywna</w:t>
      </w:r>
      <w:proofErr w:type="spellEnd"/>
      <w:r w:rsidRPr="000618A7">
        <w:rPr>
          <w:rFonts w:ascii="Raleway" w:eastAsia="Times New Roman" w:hAnsi="Raleway" w:cs="Times New Roman"/>
          <w:color w:val="333333"/>
          <w:sz w:val="28"/>
          <w:szCs w:val="28"/>
          <w:lang w:eastAsia="pl-PL"/>
        </w:rPr>
        <w:t xml:space="preserve"> (</w:t>
      </w:r>
      <w:proofErr w:type="spellStart"/>
      <w:r w:rsidRPr="000618A7">
        <w:rPr>
          <w:rFonts w:ascii="Raleway" w:eastAsia="Times New Roman" w:hAnsi="Raleway" w:cs="Times New Roman"/>
          <w:color w:val="333333"/>
          <w:sz w:val="28"/>
          <w:szCs w:val="28"/>
          <w:lang w:eastAsia="pl-PL"/>
        </w:rPr>
        <w:t>Responsive</w:t>
      </w:r>
      <w:proofErr w:type="spellEnd"/>
      <w:r w:rsidRPr="000618A7">
        <w:rPr>
          <w:rFonts w:ascii="Raleway" w:eastAsia="Times New Roman" w:hAnsi="Raleway" w:cs="Times New Roman"/>
          <w:color w:val="333333"/>
          <w:sz w:val="28"/>
          <w:szCs w:val="28"/>
          <w:lang w:eastAsia="pl-PL"/>
        </w:rPr>
        <w:t xml:space="preserve"> Web Design) - można ją przeglądać na ekranach urządzeń mobilnych, takich jak telefony komórkowe i tablety. Automatycznie dostosowuje moduły strony do rozdzielczości ekranu urządzenia mobilnego.</w:t>
      </w:r>
    </w:p>
    <w:p w:rsidR="000618A7" w:rsidRPr="000618A7" w:rsidRDefault="000618A7" w:rsidP="000618A7">
      <w:pPr>
        <w:spacing w:before="300" w:after="100" w:afterAutospacing="1" w:line="240" w:lineRule="auto"/>
        <w:outlineLvl w:val="2"/>
        <w:rPr>
          <w:rFonts w:ascii="Raleway" w:eastAsia="Times New Roman" w:hAnsi="Raleway" w:cs="Times New Roman"/>
          <w:color w:val="555555"/>
          <w:sz w:val="34"/>
          <w:szCs w:val="34"/>
          <w:lang w:eastAsia="pl-PL"/>
        </w:rPr>
      </w:pPr>
      <w:r w:rsidRPr="000618A7">
        <w:rPr>
          <w:rFonts w:ascii="Raleway" w:eastAsia="Times New Roman" w:hAnsi="Raleway" w:cs="Times New Roman"/>
          <w:color w:val="555555"/>
          <w:sz w:val="34"/>
          <w:szCs w:val="34"/>
          <w:lang w:eastAsia="pl-PL"/>
        </w:rPr>
        <w:t>Informacje zwrotne i dane kontaktowe</w:t>
      </w:r>
    </w:p>
    <w:p w:rsidR="000618A7" w:rsidRPr="000618A7" w:rsidRDefault="000618A7" w:rsidP="000618A7">
      <w:pPr>
        <w:spacing w:beforeAutospacing="1" w:after="0" w:afterAutospacing="1" w:line="240" w:lineRule="auto"/>
        <w:rPr>
          <w:rFonts w:ascii="Raleway" w:eastAsia="Times New Roman" w:hAnsi="Raleway" w:cs="Times New Roman"/>
          <w:color w:val="333333"/>
          <w:sz w:val="28"/>
          <w:szCs w:val="28"/>
          <w:lang w:eastAsia="pl-PL"/>
        </w:rPr>
      </w:pPr>
      <w:r w:rsidRPr="000618A7">
        <w:rPr>
          <w:rFonts w:ascii="Raleway" w:eastAsia="Times New Roman" w:hAnsi="Raleway" w:cs="Times New Roman"/>
          <w:color w:val="333333"/>
          <w:sz w:val="28"/>
          <w:szCs w:val="28"/>
          <w:lang w:eastAsia="pl-PL"/>
        </w:rPr>
        <w:t>W przypadku problemów z dostępnością strony internetowej prosimy o kontakt. Osobą kontaktową jest Aneta Zimoch, biuro@sdstulipan.kalisz.pl. Kontaktować można się także dzwoniąc na numer telefonu +48627663482. Tą samą drogą można składać wnioski o udostępnienie informacji niedostępnej oraz składać żądania zapewnienia dostępności.</w:t>
      </w:r>
    </w:p>
    <w:p w:rsidR="000618A7" w:rsidRPr="000618A7" w:rsidRDefault="000618A7" w:rsidP="000618A7">
      <w:pPr>
        <w:spacing w:before="300" w:after="100" w:afterAutospacing="1" w:line="240" w:lineRule="auto"/>
        <w:outlineLvl w:val="2"/>
        <w:rPr>
          <w:rFonts w:ascii="Raleway" w:eastAsia="Times New Roman" w:hAnsi="Raleway" w:cs="Times New Roman"/>
          <w:color w:val="555555"/>
          <w:sz w:val="34"/>
          <w:szCs w:val="34"/>
          <w:lang w:eastAsia="pl-PL"/>
        </w:rPr>
      </w:pPr>
      <w:r w:rsidRPr="000618A7">
        <w:rPr>
          <w:rFonts w:ascii="Raleway" w:eastAsia="Times New Roman" w:hAnsi="Raleway" w:cs="Times New Roman"/>
          <w:color w:val="555555"/>
          <w:sz w:val="34"/>
          <w:szCs w:val="34"/>
          <w:lang w:eastAsia="pl-PL"/>
        </w:rPr>
        <w:t>Procedura</w:t>
      </w:r>
    </w:p>
    <w:p w:rsidR="000618A7" w:rsidRPr="000618A7" w:rsidRDefault="000618A7" w:rsidP="000618A7">
      <w:pPr>
        <w:spacing w:beforeAutospacing="1" w:after="0" w:afterAutospacing="1" w:line="240" w:lineRule="auto"/>
        <w:rPr>
          <w:rFonts w:ascii="Raleway" w:eastAsia="Times New Roman" w:hAnsi="Raleway" w:cs="Times New Roman"/>
          <w:color w:val="333333"/>
          <w:sz w:val="28"/>
          <w:szCs w:val="28"/>
          <w:lang w:eastAsia="pl-PL"/>
        </w:rPr>
      </w:pPr>
      <w:r w:rsidRPr="000618A7">
        <w:rPr>
          <w:rFonts w:ascii="Raleway" w:eastAsia="Times New Roman" w:hAnsi="Raleway" w:cs="Times New Roman"/>
          <w:color w:val="333333"/>
          <w:sz w:val="28"/>
          <w:szCs w:val="28"/>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0618A7">
        <w:rPr>
          <w:rFonts w:ascii="Raleway" w:eastAsia="Times New Roman" w:hAnsi="Raleway" w:cs="Times New Roman"/>
          <w:color w:val="333333"/>
          <w:sz w:val="28"/>
          <w:szCs w:val="28"/>
          <w:lang w:eastAsia="pl-PL"/>
        </w:rPr>
        <w:t>audiodeskrypcji</w:t>
      </w:r>
      <w:proofErr w:type="spellEnd"/>
      <w:r w:rsidRPr="000618A7">
        <w:rPr>
          <w:rFonts w:ascii="Raleway" w:eastAsia="Times New Roman" w:hAnsi="Raleway" w:cs="Times New Roman"/>
          <w:color w:val="333333"/>
          <w:sz w:val="28"/>
          <w:szCs w:val="28"/>
          <w:lang w:eastAsia="pl-PL"/>
        </w:rP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w:t>
      </w:r>
      <w:r w:rsidRPr="000618A7">
        <w:rPr>
          <w:rFonts w:ascii="Raleway" w:eastAsia="Times New Roman" w:hAnsi="Raleway" w:cs="Times New Roman"/>
          <w:color w:val="333333"/>
          <w:sz w:val="28"/>
          <w:szCs w:val="28"/>
          <w:lang w:eastAsia="pl-PL"/>
        </w:rPr>
        <w:lastRenderedPageBreak/>
        <w:t>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w:t>
      </w:r>
      <w:hyperlink r:id="rId7" w:tgtFrame="_blank" w:history="1">
        <w:r w:rsidRPr="000618A7">
          <w:rPr>
            <w:rFonts w:ascii="Raleway" w:eastAsia="Times New Roman" w:hAnsi="Raleway" w:cs="Times New Roman"/>
            <w:color w:val="020766"/>
            <w:sz w:val="28"/>
            <w:szCs w:val="28"/>
            <w:u w:val="single"/>
            <w:lang w:eastAsia="pl-PL"/>
          </w:rPr>
          <w:t>Rzecznika Praw Obywatelskich</w:t>
        </w:r>
      </w:hyperlink>
      <w:r w:rsidRPr="000618A7">
        <w:rPr>
          <w:rFonts w:ascii="Raleway" w:eastAsia="Times New Roman" w:hAnsi="Raleway" w:cs="Times New Roman"/>
          <w:color w:val="333333"/>
          <w:sz w:val="28"/>
          <w:szCs w:val="28"/>
          <w:lang w:eastAsia="pl-PL"/>
        </w:rPr>
        <w:t>.</w:t>
      </w:r>
    </w:p>
    <w:p w:rsidR="000618A7" w:rsidRPr="000618A7" w:rsidRDefault="000618A7" w:rsidP="000618A7">
      <w:pPr>
        <w:spacing w:before="300" w:after="100" w:afterAutospacing="1" w:line="240" w:lineRule="auto"/>
        <w:outlineLvl w:val="2"/>
        <w:rPr>
          <w:rFonts w:ascii="Raleway" w:eastAsia="Times New Roman" w:hAnsi="Raleway" w:cs="Times New Roman"/>
          <w:color w:val="555555"/>
          <w:sz w:val="34"/>
          <w:szCs w:val="34"/>
          <w:lang w:eastAsia="pl-PL"/>
        </w:rPr>
      </w:pPr>
      <w:r w:rsidRPr="000618A7">
        <w:rPr>
          <w:rFonts w:ascii="Raleway" w:eastAsia="Times New Roman" w:hAnsi="Raleway" w:cs="Times New Roman"/>
          <w:color w:val="555555"/>
          <w:sz w:val="34"/>
          <w:szCs w:val="34"/>
          <w:lang w:eastAsia="pl-PL"/>
        </w:rPr>
        <w:t>Dostępność architektoniczna</w:t>
      </w:r>
    </w:p>
    <w:p w:rsidR="000618A7" w:rsidRPr="000618A7" w:rsidRDefault="000618A7" w:rsidP="000618A7">
      <w:pPr>
        <w:spacing w:beforeAutospacing="1" w:after="0" w:afterAutospacing="1" w:line="240" w:lineRule="auto"/>
        <w:rPr>
          <w:rFonts w:ascii="Raleway" w:eastAsia="Times New Roman" w:hAnsi="Raleway" w:cs="Times New Roman"/>
          <w:color w:val="333333"/>
          <w:sz w:val="28"/>
          <w:szCs w:val="28"/>
          <w:lang w:eastAsia="pl-PL"/>
        </w:rPr>
      </w:pPr>
      <w:r w:rsidRPr="000618A7">
        <w:rPr>
          <w:rFonts w:ascii="Raleway" w:eastAsia="Times New Roman" w:hAnsi="Raleway" w:cs="Times New Roman"/>
          <w:b/>
          <w:bCs/>
          <w:color w:val="333333"/>
          <w:sz w:val="28"/>
          <w:szCs w:val="28"/>
          <w:lang w:eastAsia="pl-PL"/>
        </w:rPr>
        <w:t>Środowiskowy Dom Samopomocy “Tulipan”</w:t>
      </w:r>
    </w:p>
    <w:p w:rsidR="000618A7" w:rsidRPr="000618A7" w:rsidRDefault="000618A7" w:rsidP="000618A7">
      <w:pPr>
        <w:spacing w:beforeAutospacing="1" w:after="0" w:afterAutospacing="1" w:line="240" w:lineRule="auto"/>
        <w:rPr>
          <w:rFonts w:ascii="Raleway" w:eastAsia="Times New Roman" w:hAnsi="Raleway" w:cs="Times New Roman"/>
          <w:color w:val="333333"/>
          <w:sz w:val="28"/>
          <w:szCs w:val="28"/>
          <w:lang w:eastAsia="pl-PL"/>
        </w:rPr>
      </w:pPr>
      <w:r w:rsidRPr="000618A7">
        <w:rPr>
          <w:rFonts w:ascii="Raleway" w:eastAsia="Times New Roman" w:hAnsi="Raleway" w:cs="Times New Roman"/>
          <w:b/>
          <w:bCs/>
          <w:color w:val="333333"/>
          <w:sz w:val="28"/>
          <w:szCs w:val="28"/>
          <w:lang w:eastAsia="pl-PL"/>
        </w:rPr>
        <w:t>ul. Widok 77</w:t>
      </w:r>
    </w:p>
    <w:p w:rsidR="000618A7" w:rsidRPr="000618A7" w:rsidRDefault="000618A7" w:rsidP="000618A7">
      <w:pPr>
        <w:spacing w:beforeAutospacing="1" w:after="0" w:afterAutospacing="1" w:line="240" w:lineRule="auto"/>
        <w:rPr>
          <w:rFonts w:ascii="Raleway" w:eastAsia="Times New Roman" w:hAnsi="Raleway" w:cs="Times New Roman"/>
          <w:color w:val="333333"/>
          <w:sz w:val="28"/>
          <w:szCs w:val="28"/>
          <w:lang w:eastAsia="pl-PL"/>
        </w:rPr>
      </w:pPr>
      <w:r w:rsidRPr="000618A7">
        <w:rPr>
          <w:rFonts w:ascii="Raleway" w:eastAsia="Times New Roman" w:hAnsi="Raleway" w:cs="Times New Roman"/>
          <w:b/>
          <w:bCs/>
          <w:color w:val="333333"/>
          <w:sz w:val="28"/>
          <w:szCs w:val="28"/>
          <w:lang w:eastAsia="pl-PL"/>
        </w:rPr>
        <w:t>62-800 Kalisz</w:t>
      </w:r>
    </w:p>
    <w:p w:rsidR="000618A7" w:rsidRPr="000618A7" w:rsidRDefault="000618A7" w:rsidP="000618A7">
      <w:pPr>
        <w:spacing w:before="100" w:beforeAutospacing="1" w:after="100" w:afterAutospacing="1" w:line="240" w:lineRule="auto"/>
        <w:rPr>
          <w:rFonts w:ascii="Raleway" w:eastAsia="Times New Roman" w:hAnsi="Raleway" w:cs="Times New Roman"/>
          <w:color w:val="333333"/>
          <w:sz w:val="28"/>
          <w:szCs w:val="28"/>
          <w:lang w:eastAsia="pl-PL"/>
        </w:rPr>
      </w:pPr>
      <w:r w:rsidRPr="000618A7">
        <w:rPr>
          <w:rFonts w:ascii="Raleway" w:eastAsia="Times New Roman" w:hAnsi="Raleway" w:cs="Times New Roman"/>
          <w:color w:val="333333"/>
          <w:sz w:val="28"/>
          <w:szCs w:val="28"/>
          <w:lang w:eastAsia="pl-PL"/>
        </w:rPr>
        <w:t>Budynek Środowiskowego Domu Samopomocy „Tulipan” w Kaliszu znajduje się Kaliszu przy ulicy Widok 77. Budynek Domu jest dwukondygnacyjny. Parking ogólnodostępny znajduje się przy budynku. Budynek jest dostępny dla osób z niepełnosprawnościami – przy głównym wejściu jest łagodny podjazd dla wózków inwalidzkich oraz osób mających kłopoty z poruszaniem się. Przed wejściem do placówki zawieszona jest tablica informacyjna, a przy drzwiach wejściowych głównych znajduje się dzwonek w celu przywołania pracownika bądź otwarcia drzwi wejściowych (domofon). Nad wejściem jak i w budynku nie ma głośników systemu naprowadzającego dźwiękowo osoby niewidome i słabosłyszące. W budynku oznaczone są drogi ewakuacyjne. Wejście boczne nie posiada barier architektonicznych. Przestrzenie komunikacyjne wolne od barier poziomych i pionowych</w:t>
      </w:r>
    </w:p>
    <w:p w:rsidR="000618A7" w:rsidRPr="000618A7" w:rsidRDefault="000618A7" w:rsidP="000618A7">
      <w:pPr>
        <w:spacing w:before="100" w:beforeAutospacing="1" w:after="100" w:afterAutospacing="1" w:line="240" w:lineRule="auto"/>
        <w:rPr>
          <w:rFonts w:ascii="Raleway" w:eastAsia="Times New Roman" w:hAnsi="Raleway" w:cs="Times New Roman"/>
          <w:color w:val="333333"/>
          <w:sz w:val="28"/>
          <w:szCs w:val="28"/>
          <w:lang w:eastAsia="pl-PL"/>
        </w:rPr>
      </w:pPr>
      <w:r w:rsidRPr="000618A7">
        <w:rPr>
          <w:rFonts w:ascii="Raleway" w:eastAsia="Times New Roman" w:hAnsi="Raleway" w:cs="Times New Roman"/>
          <w:color w:val="333333"/>
          <w:sz w:val="28"/>
          <w:szCs w:val="28"/>
          <w:lang w:eastAsia="pl-PL"/>
        </w:rPr>
        <w:t>W budynku znajduje się winda osobowa oraz dla osób poruszających się na wózkach.</w:t>
      </w:r>
    </w:p>
    <w:p w:rsidR="000618A7" w:rsidRPr="000618A7" w:rsidRDefault="000618A7" w:rsidP="000618A7">
      <w:pPr>
        <w:spacing w:before="100" w:beforeAutospacing="1" w:after="100" w:afterAutospacing="1" w:line="240" w:lineRule="auto"/>
        <w:rPr>
          <w:rFonts w:ascii="Raleway" w:eastAsia="Times New Roman" w:hAnsi="Raleway" w:cs="Times New Roman"/>
          <w:color w:val="333333"/>
          <w:sz w:val="28"/>
          <w:szCs w:val="28"/>
          <w:lang w:eastAsia="pl-PL"/>
        </w:rPr>
      </w:pPr>
      <w:r w:rsidRPr="000618A7">
        <w:rPr>
          <w:rFonts w:ascii="Raleway" w:eastAsia="Times New Roman" w:hAnsi="Raleway" w:cs="Times New Roman"/>
          <w:color w:val="333333"/>
          <w:sz w:val="28"/>
          <w:szCs w:val="28"/>
          <w:lang w:eastAsia="pl-PL"/>
        </w:rPr>
        <w:t>Informacje dla osób z niepełnosprawnościami ruchowymi:</w:t>
      </w:r>
    </w:p>
    <w:p w:rsidR="000618A7" w:rsidRPr="000618A7" w:rsidRDefault="000618A7" w:rsidP="000618A7">
      <w:pPr>
        <w:spacing w:before="100" w:beforeAutospacing="1" w:after="100" w:afterAutospacing="1" w:line="240" w:lineRule="auto"/>
        <w:rPr>
          <w:rFonts w:ascii="Raleway" w:eastAsia="Times New Roman" w:hAnsi="Raleway" w:cs="Times New Roman"/>
          <w:color w:val="333333"/>
          <w:sz w:val="28"/>
          <w:szCs w:val="28"/>
          <w:lang w:eastAsia="pl-PL"/>
        </w:rPr>
      </w:pPr>
      <w:r w:rsidRPr="000618A7">
        <w:rPr>
          <w:rFonts w:ascii="Raleway" w:eastAsia="Times New Roman" w:hAnsi="Raleway" w:cs="Times New Roman"/>
          <w:color w:val="333333"/>
          <w:sz w:val="28"/>
          <w:szCs w:val="28"/>
          <w:lang w:eastAsia="pl-PL"/>
        </w:rPr>
        <w:t xml:space="preserve">Pomieszczenia ŚDS-u znajdują się na parterze i </w:t>
      </w:r>
      <w:proofErr w:type="spellStart"/>
      <w:r w:rsidRPr="000618A7">
        <w:rPr>
          <w:rFonts w:ascii="Raleway" w:eastAsia="Times New Roman" w:hAnsi="Raleway" w:cs="Times New Roman"/>
          <w:color w:val="333333"/>
          <w:sz w:val="28"/>
          <w:szCs w:val="28"/>
          <w:lang w:eastAsia="pl-PL"/>
        </w:rPr>
        <w:t>I</w:t>
      </w:r>
      <w:proofErr w:type="spellEnd"/>
      <w:r w:rsidRPr="000618A7">
        <w:rPr>
          <w:rFonts w:ascii="Raleway" w:eastAsia="Times New Roman" w:hAnsi="Raleway" w:cs="Times New Roman"/>
          <w:color w:val="333333"/>
          <w:sz w:val="28"/>
          <w:szCs w:val="28"/>
          <w:lang w:eastAsia="pl-PL"/>
        </w:rPr>
        <w:t xml:space="preserve"> piętrze budynku. Wejście pozbawione jest barier architektonicznych. Wewnątrz budynku na korytarzu głównym zamontowane są na ścianach uchwyty pomagające osobom mającym kłopoty w poruszaniu się. Pomieszczenia ŚDS-u, w tym pomieszczenia sanitarne (łazienka i </w:t>
      </w:r>
      <w:r w:rsidRPr="000618A7">
        <w:rPr>
          <w:rFonts w:ascii="Raleway" w:eastAsia="Times New Roman" w:hAnsi="Raleway" w:cs="Times New Roman"/>
          <w:color w:val="333333"/>
          <w:sz w:val="28"/>
          <w:szCs w:val="28"/>
          <w:lang w:eastAsia="pl-PL"/>
        </w:rPr>
        <w:lastRenderedPageBreak/>
        <w:t>toalety), pozbawione są barier architektonicznych i wyposażone są w udogodnienia umożliwiające funkcjonowanie osobom z niepełnosprawnością ruchową. ŚDS oferuje dla części uczestników usługi transportowe. Autobus wyposażony jest w windę dla wózków inwalidzkich.</w:t>
      </w:r>
    </w:p>
    <w:p w:rsidR="000618A7" w:rsidRPr="000618A7" w:rsidRDefault="000618A7" w:rsidP="000618A7">
      <w:pPr>
        <w:spacing w:before="100" w:beforeAutospacing="1" w:after="100" w:afterAutospacing="1" w:line="240" w:lineRule="auto"/>
        <w:rPr>
          <w:rFonts w:ascii="Raleway" w:eastAsia="Times New Roman" w:hAnsi="Raleway" w:cs="Times New Roman"/>
          <w:color w:val="333333"/>
          <w:sz w:val="28"/>
          <w:szCs w:val="28"/>
          <w:lang w:eastAsia="pl-PL"/>
        </w:rPr>
      </w:pPr>
      <w:r w:rsidRPr="000618A7">
        <w:rPr>
          <w:rFonts w:ascii="Raleway" w:eastAsia="Times New Roman" w:hAnsi="Raleway" w:cs="Times New Roman"/>
          <w:color w:val="333333"/>
          <w:sz w:val="28"/>
          <w:szCs w:val="28"/>
          <w:lang w:eastAsia="pl-PL"/>
        </w:rPr>
        <w:t>Informacje dla osób głuchych, głuchoniemych, głuchoniewidomych:</w:t>
      </w:r>
    </w:p>
    <w:p w:rsidR="000618A7" w:rsidRPr="000618A7" w:rsidRDefault="000618A7" w:rsidP="000618A7">
      <w:pPr>
        <w:spacing w:before="100" w:beforeAutospacing="1" w:after="100" w:afterAutospacing="1" w:line="240" w:lineRule="auto"/>
        <w:rPr>
          <w:rFonts w:ascii="Raleway" w:eastAsia="Times New Roman" w:hAnsi="Raleway" w:cs="Times New Roman"/>
          <w:color w:val="333333"/>
          <w:sz w:val="28"/>
          <w:szCs w:val="28"/>
          <w:lang w:eastAsia="pl-PL"/>
        </w:rPr>
      </w:pPr>
      <w:r w:rsidRPr="000618A7">
        <w:rPr>
          <w:rFonts w:ascii="Raleway" w:eastAsia="Times New Roman" w:hAnsi="Raleway" w:cs="Times New Roman"/>
          <w:color w:val="333333"/>
          <w:sz w:val="28"/>
          <w:szCs w:val="28"/>
          <w:lang w:eastAsia="pl-PL"/>
        </w:rPr>
        <w:t>Ośrodek nie posiada wykwalifikowanych osób do obsługi osób głuchych, głuchoniemych oraz głuchoniewidomych.</w:t>
      </w:r>
    </w:p>
    <w:p w:rsidR="000618A7" w:rsidRPr="000618A7" w:rsidRDefault="000618A7" w:rsidP="000618A7">
      <w:pPr>
        <w:spacing w:before="100" w:beforeAutospacing="1" w:after="100" w:afterAutospacing="1" w:line="240" w:lineRule="auto"/>
        <w:rPr>
          <w:rFonts w:ascii="Raleway" w:eastAsia="Times New Roman" w:hAnsi="Raleway" w:cs="Times New Roman"/>
          <w:color w:val="333333"/>
          <w:sz w:val="28"/>
          <w:szCs w:val="28"/>
          <w:lang w:eastAsia="pl-PL"/>
        </w:rPr>
      </w:pPr>
      <w:r w:rsidRPr="000618A7">
        <w:rPr>
          <w:rFonts w:ascii="Raleway" w:eastAsia="Times New Roman" w:hAnsi="Raleway" w:cs="Times New Roman"/>
          <w:color w:val="333333"/>
          <w:sz w:val="28"/>
          <w:szCs w:val="28"/>
          <w:lang w:eastAsia="pl-PL"/>
        </w:rPr>
        <w:t>Na podstawie przepisów ustawy z dnia 19 sierpnia 2011 r. o języku migowym i innych środkach komunikowania się (</w:t>
      </w:r>
      <w:proofErr w:type="spellStart"/>
      <w:r w:rsidRPr="000618A7">
        <w:rPr>
          <w:rFonts w:ascii="Raleway" w:eastAsia="Times New Roman" w:hAnsi="Raleway" w:cs="Times New Roman"/>
          <w:color w:val="333333"/>
          <w:sz w:val="28"/>
          <w:szCs w:val="28"/>
          <w:lang w:eastAsia="pl-PL"/>
        </w:rPr>
        <w:t>t.j</w:t>
      </w:r>
      <w:proofErr w:type="spellEnd"/>
      <w:r w:rsidRPr="000618A7">
        <w:rPr>
          <w:rFonts w:ascii="Raleway" w:eastAsia="Times New Roman" w:hAnsi="Raleway" w:cs="Times New Roman"/>
          <w:color w:val="333333"/>
          <w:sz w:val="28"/>
          <w:szCs w:val="28"/>
          <w:lang w:eastAsia="pl-PL"/>
        </w:rPr>
        <w:t>. Dz. U. z 2017 r., poz. 1824) Środowiskowy Dom Samopomocy „Tulipan” w Kaliszu informuje, że osoby doświadczające trwale lub okresowo trudności w komunikowaniu się – przy załatwianiu spraw w tut. placówce – mogą korzystać ze środków wspierających komunikację tj.:</w:t>
      </w:r>
    </w:p>
    <w:p w:rsidR="000618A7" w:rsidRPr="000618A7" w:rsidRDefault="000618A7" w:rsidP="000618A7">
      <w:pPr>
        <w:spacing w:before="100" w:beforeAutospacing="1" w:after="100" w:afterAutospacing="1" w:line="240" w:lineRule="auto"/>
        <w:rPr>
          <w:rFonts w:ascii="Raleway" w:eastAsia="Times New Roman" w:hAnsi="Raleway" w:cs="Times New Roman"/>
          <w:color w:val="333333"/>
          <w:sz w:val="28"/>
          <w:szCs w:val="28"/>
          <w:lang w:eastAsia="pl-PL"/>
        </w:rPr>
      </w:pPr>
      <w:r w:rsidRPr="000618A7">
        <w:rPr>
          <w:rFonts w:ascii="Raleway" w:eastAsia="Times New Roman" w:hAnsi="Raleway" w:cs="Times New Roman"/>
          <w:color w:val="333333"/>
          <w:sz w:val="28"/>
          <w:szCs w:val="28"/>
          <w:lang w:eastAsia="pl-PL"/>
        </w:rPr>
        <w:t>poczty elektronicznej – a.zimoch@sdstulipan.kalisz.pl</w:t>
      </w:r>
    </w:p>
    <w:p w:rsidR="000618A7" w:rsidRPr="000618A7" w:rsidRDefault="000618A7" w:rsidP="000618A7">
      <w:pPr>
        <w:spacing w:before="100" w:beforeAutospacing="1" w:after="100" w:afterAutospacing="1" w:line="240" w:lineRule="auto"/>
        <w:rPr>
          <w:rFonts w:ascii="Raleway" w:eastAsia="Times New Roman" w:hAnsi="Raleway" w:cs="Times New Roman"/>
          <w:color w:val="333333"/>
          <w:sz w:val="28"/>
          <w:szCs w:val="28"/>
          <w:lang w:eastAsia="pl-PL"/>
        </w:rPr>
      </w:pPr>
      <w:r w:rsidRPr="000618A7">
        <w:rPr>
          <w:rFonts w:ascii="Raleway" w:eastAsia="Times New Roman" w:hAnsi="Raleway" w:cs="Times New Roman"/>
          <w:color w:val="333333"/>
          <w:sz w:val="28"/>
          <w:szCs w:val="28"/>
          <w:lang w:eastAsia="pl-PL"/>
        </w:rPr>
        <w:t>faksu – numer +48627663482</w:t>
      </w:r>
    </w:p>
    <w:p w:rsidR="000618A7" w:rsidRPr="000618A7" w:rsidRDefault="000618A7" w:rsidP="000618A7">
      <w:pPr>
        <w:spacing w:before="100" w:beforeAutospacing="1" w:after="100" w:afterAutospacing="1" w:line="240" w:lineRule="auto"/>
        <w:rPr>
          <w:rFonts w:ascii="Raleway" w:eastAsia="Times New Roman" w:hAnsi="Raleway" w:cs="Times New Roman"/>
          <w:color w:val="333333"/>
          <w:sz w:val="28"/>
          <w:szCs w:val="28"/>
          <w:lang w:eastAsia="pl-PL"/>
        </w:rPr>
      </w:pPr>
      <w:r w:rsidRPr="000618A7">
        <w:rPr>
          <w:rFonts w:ascii="Raleway" w:eastAsia="Times New Roman" w:hAnsi="Raleway" w:cs="Times New Roman"/>
          <w:color w:val="333333"/>
          <w:sz w:val="28"/>
          <w:szCs w:val="28"/>
          <w:lang w:eastAsia="pl-PL"/>
        </w:rPr>
        <w:t>Informacje dla osób niedowidzących lub niewidomych:</w:t>
      </w:r>
    </w:p>
    <w:p w:rsidR="000618A7" w:rsidRPr="000618A7" w:rsidRDefault="000618A7" w:rsidP="000618A7">
      <w:pPr>
        <w:spacing w:before="100" w:beforeAutospacing="1" w:after="100" w:afterAutospacing="1" w:line="240" w:lineRule="auto"/>
        <w:rPr>
          <w:rFonts w:ascii="Raleway" w:eastAsia="Times New Roman" w:hAnsi="Raleway" w:cs="Times New Roman"/>
          <w:color w:val="333333"/>
          <w:sz w:val="28"/>
          <w:szCs w:val="28"/>
          <w:lang w:eastAsia="pl-PL"/>
        </w:rPr>
      </w:pPr>
      <w:r w:rsidRPr="000618A7">
        <w:rPr>
          <w:rFonts w:ascii="Raleway" w:eastAsia="Times New Roman" w:hAnsi="Raleway" w:cs="Times New Roman"/>
          <w:color w:val="333333"/>
          <w:sz w:val="28"/>
          <w:szCs w:val="28"/>
          <w:lang w:eastAsia="pl-PL"/>
        </w:rPr>
        <w:t>W budynku nie ma oznaczeń w alfabecie Braille’a ani oznaczeń kontrastowych lub w druku powiększonym dla osób niewidomych i słabowidzących. Prawo wstępu z psem asystującym. Na prośbę osoby niedowidzącej istnieje możliwość udostępniania decyzji i komunikatów w druku powiększonym. Pomoc w zakresie poruszania się i funkcjonowania w placówce osób niewidomych lub niedowidzących świadczą pracownicy ŚDS-u.</w:t>
      </w:r>
    </w:p>
    <w:p w:rsidR="000618A7" w:rsidRPr="000618A7" w:rsidRDefault="000618A7" w:rsidP="000618A7">
      <w:pPr>
        <w:spacing w:before="300" w:after="100" w:afterAutospacing="1" w:line="240" w:lineRule="auto"/>
        <w:outlineLvl w:val="2"/>
        <w:rPr>
          <w:rFonts w:ascii="Raleway" w:eastAsia="Times New Roman" w:hAnsi="Raleway" w:cs="Times New Roman"/>
          <w:color w:val="555555"/>
          <w:sz w:val="34"/>
          <w:szCs w:val="34"/>
          <w:lang w:eastAsia="pl-PL"/>
        </w:rPr>
      </w:pPr>
      <w:r w:rsidRPr="000618A7">
        <w:rPr>
          <w:rFonts w:ascii="Raleway" w:eastAsia="Times New Roman" w:hAnsi="Raleway" w:cs="Times New Roman"/>
          <w:color w:val="555555"/>
          <w:sz w:val="34"/>
          <w:szCs w:val="34"/>
          <w:lang w:eastAsia="pl-PL"/>
        </w:rPr>
        <w:t>Udogodnienia</w:t>
      </w:r>
    </w:p>
    <w:p w:rsidR="000618A7" w:rsidRPr="000618A7" w:rsidRDefault="000618A7" w:rsidP="000618A7">
      <w:pPr>
        <w:numPr>
          <w:ilvl w:val="0"/>
          <w:numId w:val="4"/>
        </w:numPr>
        <w:spacing w:before="100" w:beforeAutospacing="1" w:after="100" w:afterAutospacing="1" w:line="240" w:lineRule="auto"/>
        <w:rPr>
          <w:rFonts w:ascii="Raleway" w:eastAsia="Times New Roman" w:hAnsi="Raleway" w:cs="Times New Roman"/>
          <w:color w:val="333333"/>
          <w:sz w:val="28"/>
          <w:szCs w:val="28"/>
          <w:lang w:eastAsia="pl-PL"/>
        </w:rPr>
      </w:pPr>
      <w:r w:rsidRPr="000618A7">
        <w:rPr>
          <w:rFonts w:ascii="Raleway" w:eastAsia="Times New Roman" w:hAnsi="Raleway" w:cs="Times New Roman"/>
          <w:color w:val="333333"/>
          <w:sz w:val="28"/>
          <w:szCs w:val="28"/>
          <w:lang w:eastAsia="pl-PL"/>
        </w:rPr>
        <w:t>Podjazd dla wózków.</w:t>
      </w:r>
    </w:p>
    <w:p w:rsidR="000618A7" w:rsidRPr="000618A7" w:rsidRDefault="000618A7" w:rsidP="000618A7">
      <w:pPr>
        <w:numPr>
          <w:ilvl w:val="0"/>
          <w:numId w:val="4"/>
        </w:numPr>
        <w:spacing w:before="100" w:beforeAutospacing="1" w:after="100" w:afterAutospacing="1" w:line="240" w:lineRule="auto"/>
        <w:rPr>
          <w:rFonts w:ascii="Raleway" w:eastAsia="Times New Roman" w:hAnsi="Raleway" w:cs="Times New Roman"/>
          <w:color w:val="333333"/>
          <w:sz w:val="28"/>
          <w:szCs w:val="28"/>
          <w:lang w:eastAsia="pl-PL"/>
        </w:rPr>
      </w:pPr>
      <w:r w:rsidRPr="000618A7">
        <w:rPr>
          <w:rFonts w:ascii="Raleway" w:eastAsia="Times New Roman" w:hAnsi="Raleway" w:cs="Times New Roman"/>
          <w:color w:val="333333"/>
          <w:sz w:val="28"/>
          <w:szCs w:val="28"/>
          <w:lang w:eastAsia="pl-PL"/>
        </w:rPr>
        <w:t xml:space="preserve">Winda, klawisze oznaczone alfabetem </w:t>
      </w:r>
      <w:proofErr w:type="spellStart"/>
      <w:r w:rsidRPr="000618A7">
        <w:rPr>
          <w:rFonts w:ascii="Raleway" w:eastAsia="Times New Roman" w:hAnsi="Raleway" w:cs="Times New Roman"/>
          <w:color w:val="333333"/>
          <w:sz w:val="28"/>
          <w:szCs w:val="28"/>
          <w:lang w:eastAsia="pl-PL"/>
        </w:rPr>
        <w:t>Braile'a</w:t>
      </w:r>
      <w:proofErr w:type="spellEnd"/>
      <w:r w:rsidRPr="000618A7">
        <w:rPr>
          <w:rFonts w:ascii="Raleway" w:eastAsia="Times New Roman" w:hAnsi="Raleway" w:cs="Times New Roman"/>
          <w:color w:val="333333"/>
          <w:sz w:val="28"/>
          <w:szCs w:val="28"/>
          <w:lang w:eastAsia="pl-PL"/>
        </w:rPr>
        <w:t>.</w:t>
      </w:r>
    </w:p>
    <w:p w:rsidR="000618A7" w:rsidRPr="000618A7" w:rsidRDefault="000618A7" w:rsidP="000618A7">
      <w:pPr>
        <w:numPr>
          <w:ilvl w:val="0"/>
          <w:numId w:val="4"/>
        </w:numPr>
        <w:spacing w:before="100" w:beforeAutospacing="1" w:after="100" w:afterAutospacing="1" w:line="240" w:lineRule="auto"/>
        <w:rPr>
          <w:rFonts w:ascii="Raleway" w:eastAsia="Times New Roman" w:hAnsi="Raleway" w:cs="Times New Roman"/>
          <w:color w:val="333333"/>
          <w:sz w:val="28"/>
          <w:szCs w:val="28"/>
          <w:lang w:eastAsia="pl-PL"/>
        </w:rPr>
      </w:pPr>
      <w:r w:rsidRPr="000618A7">
        <w:rPr>
          <w:rFonts w:ascii="Raleway" w:eastAsia="Times New Roman" w:hAnsi="Raleway" w:cs="Times New Roman"/>
          <w:color w:val="333333"/>
          <w:sz w:val="28"/>
          <w:szCs w:val="28"/>
          <w:lang w:eastAsia="pl-PL"/>
        </w:rPr>
        <w:t>Zawieszona przed wejściem tablica informacyjna.</w:t>
      </w:r>
    </w:p>
    <w:p w:rsidR="000618A7" w:rsidRPr="000618A7" w:rsidRDefault="000618A7" w:rsidP="000618A7">
      <w:pPr>
        <w:numPr>
          <w:ilvl w:val="0"/>
          <w:numId w:val="4"/>
        </w:numPr>
        <w:spacing w:before="100" w:beforeAutospacing="1" w:after="100" w:afterAutospacing="1" w:line="240" w:lineRule="auto"/>
        <w:rPr>
          <w:rFonts w:ascii="Raleway" w:eastAsia="Times New Roman" w:hAnsi="Raleway" w:cs="Times New Roman"/>
          <w:color w:val="333333"/>
          <w:sz w:val="28"/>
          <w:szCs w:val="28"/>
          <w:lang w:eastAsia="pl-PL"/>
        </w:rPr>
      </w:pPr>
      <w:r w:rsidRPr="000618A7">
        <w:rPr>
          <w:rFonts w:ascii="Raleway" w:eastAsia="Times New Roman" w:hAnsi="Raleway" w:cs="Times New Roman"/>
          <w:color w:val="333333"/>
          <w:sz w:val="28"/>
          <w:szCs w:val="28"/>
          <w:lang w:eastAsia="pl-PL"/>
        </w:rPr>
        <w:t>Dzwonek przy drzwiach wejściowych w celu przywołania pracownika bądź otwarcia drzwi wejściowych (domofon)</w:t>
      </w:r>
    </w:p>
    <w:p w:rsidR="000618A7" w:rsidRPr="000618A7" w:rsidRDefault="000618A7" w:rsidP="000618A7">
      <w:pPr>
        <w:numPr>
          <w:ilvl w:val="0"/>
          <w:numId w:val="4"/>
        </w:numPr>
        <w:spacing w:before="100" w:beforeAutospacing="1" w:after="100" w:afterAutospacing="1" w:line="240" w:lineRule="auto"/>
        <w:rPr>
          <w:rFonts w:ascii="Raleway" w:eastAsia="Times New Roman" w:hAnsi="Raleway" w:cs="Times New Roman"/>
          <w:color w:val="333333"/>
          <w:sz w:val="28"/>
          <w:szCs w:val="28"/>
          <w:lang w:eastAsia="pl-PL"/>
        </w:rPr>
      </w:pPr>
      <w:r w:rsidRPr="000618A7">
        <w:rPr>
          <w:rFonts w:ascii="Raleway" w:eastAsia="Times New Roman" w:hAnsi="Raleway" w:cs="Times New Roman"/>
          <w:color w:val="333333"/>
          <w:sz w:val="28"/>
          <w:szCs w:val="28"/>
          <w:lang w:eastAsia="pl-PL"/>
        </w:rPr>
        <w:t>Wejście boczne nie posiada barier architektonicznych.</w:t>
      </w:r>
    </w:p>
    <w:p w:rsidR="000618A7" w:rsidRPr="000618A7" w:rsidRDefault="000618A7" w:rsidP="000618A7">
      <w:pPr>
        <w:numPr>
          <w:ilvl w:val="0"/>
          <w:numId w:val="4"/>
        </w:numPr>
        <w:spacing w:before="100" w:beforeAutospacing="1" w:after="100" w:afterAutospacing="1" w:line="240" w:lineRule="auto"/>
        <w:rPr>
          <w:rFonts w:ascii="Raleway" w:eastAsia="Times New Roman" w:hAnsi="Raleway" w:cs="Times New Roman"/>
          <w:color w:val="333333"/>
          <w:sz w:val="28"/>
          <w:szCs w:val="28"/>
          <w:lang w:eastAsia="pl-PL"/>
        </w:rPr>
      </w:pPr>
      <w:r w:rsidRPr="000618A7">
        <w:rPr>
          <w:rFonts w:ascii="Raleway" w:eastAsia="Times New Roman" w:hAnsi="Raleway" w:cs="Times New Roman"/>
          <w:color w:val="333333"/>
          <w:sz w:val="28"/>
          <w:szCs w:val="28"/>
          <w:lang w:eastAsia="pl-PL"/>
        </w:rPr>
        <w:t>Przestrzenie komunikacyjne wolne od barier poziomych i pionowych.</w:t>
      </w:r>
    </w:p>
    <w:p w:rsidR="000618A7" w:rsidRPr="000618A7" w:rsidRDefault="000618A7" w:rsidP="000618A7">
      <w:pPr>
        <w:spacing w:before="300" w:after="100" w:afterAutospacing="1" w:line="240" w:lineRule="auto"/>
        <w:outlineLvl w:val="2"/>
        <w:rPr>
          <w:rFonts w:ascii="Raleway" w:eastAsia="Times New Roman" w:hAnsi="Raleway" w:cs="Times New Roman"/>
          <w:color w:val="555555"/>
          <w:sz w:val="34"/>
          <w:szCs w:val="34"/>
          <w:lang w:eastAsia="pl-PL"/>
        </w:rPr>
      </w:pPr>
      <w:r w:rsidRPr="000618A7">
        <w:rPr>
          <w:rFonts w:ascii="Raleway" w:eastAsia="Times New Roman" w:hAnsi="Raleway" w:cs="Times New Roman"/>
          <w:color w:val="555555"/>
          <w:sz w:val="34"/>
          <w:szCs w:val="34"/>
          <w:lang w:eastAsia="pl-PL"/>
        </w:rPr>
        <w:lastRenderedPageBreak/>
        <w:t>Utrudnienia</w:t>
      </w:r>
    </w:p>
    <w:p w:rsidR="000618A7" w:rsidRPr="000618A7" w:rsidRDefault="000618A7" w:rsidP="000618A7">
      <w:pPr>
        <w:numPr>
          <w:ilvl w:val="0"/>
          <w:numId w:val="5"/>
        </w:numPr>
        <w:spacing w:before="100" w:beforeAutospacing="1" w:after="100" w:afterAutospacing="1" w:line="240" w:lineRule="auto"/>
        <w:rPr>
          <w:rFonts w:ascii="Raleway" w:eastAsia="Times New Roman" w:hAnsi="Raleway" w:cs="Times New Roman"/>
          <w:color w:val="333333"/>
          <w:sz w:val="28"/>
          <w:szCs w:val="28"/>
          <w:lang w:eastAsia="pl-PL"/>
        </w:rPr>
      </w:pPr>
      <w:r w:rsidRPr="000618A7">
        <w:rPr>
          <w:rFonts w:ascii="Raleway" w:eastAsia="Times New Roman" w:hAnsi="Raleway" w:cs="Times New Roman"/>
          <w:color w:val="333333"/>
          <w:sz w:val="28"/>
          <w:szCs w:val="28"/>
          <w:lang w:eastAsia="pl-PL"/>
        </w:rPr>
        <w:t>Nad wejściem jak i w budynku nie ma głośników systemu naprowadzającego dźwiękowo osoby niewidome i słabosłyszące.</w:t>
      </w:r>
    </w:p>
    <w:p w:rsidR="000618A7" w:rsidRPr="000618A7" w:rsidRDefault="000618A7" w:rsidP="000618A7">
      <w:pPr>
        <w:numPr>
          <w:ilvl w:val="0"/>
          <w:numId w:val="5"/>
        </w:numPr>
        <w:spacing w:before="100" w:beforeAutospacing="1" w:after="100" w:afterAutospacing="1" w:line="240" w:lineRule="auto"/>
        <w:rPr>
          <w:rFonts w:ascii="Raleway" w:eastAsia="Times New Roman" w:hAnsi="Raleway" w:cs="Times New Roman"/>
          <w:color w:val="333333"/>
          <w:sz w:val="28"/>
          <w:szCs w:val="28"/>
          <w:lang w:eastAsia="pl-PL"/>
        </w:rPr>
      </w:pPr>
      <w:r w:rsidRPr="000618A7">
        <w:rPr>
          <w:rFonts w:ascii="Raleway" w:eastAsia="Times New Roman" w:hAnsi="Raleway" w:cs="Times New Roman"/>
          <w:color w:val="333333"/>
          <w:sz w:val="28"/>
          <w:szCs w:val="28"/>
          <w:lang w:eastAsia="pl-PL"/>
        </w:rPr>
        <w:t>Ośrodek nie posiada wykwalifikowanych osób do obsługi osób głuchych, głuchoniemych oraz głuchoniewidomych</w:t>
      </w:r>
    </w:p>
    <w:p w:rsidR="000618A7" w:rsidRPr="000618A7" w:rsidRDefault="000618A7" w:rsidP="000618A7">
      <w:pPr>
        <w:numPr>
          <w:ilvl w:val="0"/>
          <w:numId w:val="5"/>
        </w:numPr>
        <w:spacing w:before="100" w:beforeAutospacing="1" w:after="100" w:afterAutospacing="1" w:line="240" w:lineRule="auto"/>
        <w:rPr>
          <w:rFonts w:ascii="Raleway" w:eastAsia="Times New Roman" w:hAnsi="Raleway" w:cs="Times New Roman"/>
          <w:color w:val="333333"/>
          <w:sz w:val="28"/>
          <w:szCs w:val="28"/>
          <w:lang w:eastAsia="pl-PL"/>
        </w:rPr>
      </w:pPr>
      <w:r w:rsidRPr="000618A7">
        <w:rPr>
          <w:rFonts w:ascii="Raleway" w:eastAsia="Times New Roman" w:hAnsi="Raleway" w:cs="Times New Roman"/>
          <w:color w:val="333333"/>
          <w:sz w:val="28"/>
          <w:szCs w:val="28"/>
          <w:lang w:eastAsia="pl-PL"/>
        </w:rPr>
        <w:t>W budynku nie ma oznaczeń w alfabecie Braille’a ani oznaczeń kontrastowych lub w druku powiększonym.</w:t>
      </w:r>
    </w:p>
    <w:p w:rsidR="000618A7" w:rsidRPr="000618A7" w:rsidRDefault="000618A7" w:rsidP="000618A7">
      <w:pPr>
        <w:spacing w:before="300" w:after="100" w:afterAutospacing="1" w:line="240" w:lineRule="auto"/>
        <w:outlineLvl w:val="2"/>
        <w:rPr>
          <w:rFonts w:ascii="Raleway" w:eastAsia="Times New Roman" w:hAnsi="Raleway" w:cs="Times New Roman"/>
          <w:color w:val="555555"/>
          <w:sz w:val="34"/>
          <w:szCs w:val="34"/>
          <w:lang w:eastAsia="pl-PL"/>
        </w:rPr>
      </w:pPr>
      <w:r w:rsidRPr="000618A7">
        <w:rPr>
          <w:rFonts w:ascii="Raleway" w:eastAsia="Times New Roman" w:hAnsi="Raleway" w:cs="Times New Roman"/>
          <w:color w:val="555555"/>
          <w:sz w:val="34"/>
          <w:szCs w:val="34"/>
          <w:lang w:eastAsia="pl-PL"/>
        </w:rPr>
        <w:t>Informacje dodatkowe</w:t>
      </w:r>
    </w:p>
    <w:p w:rsidR="000618A7" w:rsidRPr="000618A7" w:rsidRDefault="000618A7" w:rsidP="000618A7">
      <w:pPr>
        <w:numPr>
          <w:ilvl w:val="0"/>
          <w:numId w:val="6"/>
        </w:numPr>
        <w:spacing w:before="100" w:beforeAutospacing="1" w:after="100" w:afterAutospacing="1" w:line="240" w:lineRule="auto"/>
        <w:rPr>
          <w:rFonts w:ascii="Raleway" w:eastAsia="Times New Roman" w:hAnsi="Raleway" w:cs="Times New Roman"/>
          <w:color w:val="333333"/>
          <w:sz w:val="28"/>
          <w:szCs w:val="28"/>
          <w:lang w:eastAsia="pl-PL"/>
        </w:rPr>
      </w:pPr>
      <w:r w:rsidRPr="000618A7">
        <w:rPr>
          <w:rFonts w:ascii="Raleway" w:eastAsia="Times New Roman" w:hAnsi="Raleway" w:cs="Times New Roman"/>
          <w:color w:val="333333"/>
          <w:sz w:val="28"/>
          <w:szCs w:val="28"/>
          <w:lang w:eastAsia="pl-PL"/>
        </w:rPr>
        <w:t xml:space="preserve">Administratorzy starają się ograniczyć do minimum </w:t>
      </w:r>
      <w:proofErr w:type="spellStart"/>
      <w:r w:rsidRPr="000618A7">
        <w:rPr>
          <w:rFonts w:ascii="Raleway" w:eastAsia="Times New Roman" w:hAnsi="Raleway" w:cs="Times New Roman"/>
          <w:color w:val="333333"/>
          <w:sz w:val="28"/>
          <w:szCs w:val="28"/>
          <w:lang w:eastAsia="pl-PL"/>
        </w:rPr>
        <w:t>skany</w:t>
      </w:r>
      <w:proofErr w:type="spellEnd"/>
      <w:r w:rsidRPr="000618A7">
        <w:rPr>
          <w:rFonts w:ascii="Raleway" w:eastAsia="Times New Roman" w:hAnsi="Raleway" w:cs="Times New Roman"/>
          <w:color w:val="333333"/>
          <w:sz w:val="28"/>
          <w:szCs w:val="28"/>
          <w:lang w:eastAsia="pl-PL"/>
        </w:rPr>
        <w:t xml:space="preserve"> dokumentów oraz treści graficznych w publikowanych dokumentach. Będziemy dokładać starań by nowe dokumenty przygotowywane były poprawnie.</w:t>
      </w:r>
    </w:p>
    <w:p w:rsidR="000618A7" w:rsidRPr="000618A7" w:rsidRDefault="000618A7" w:rsidP="000618A7">
      <w:pPr>
        <w:numPr>
          <w:ilvl w:val="0"/>
          <w:numId w:val="6"/>
        </w:numPr>
        <w:spacing w:before="100" w:beforeAutospacing="1" w:after="100" w:afterAutospacing="1" w:line="240" w:lineRule="auto"/>
        <w:rPr>
          <w:rFonts w:ascii="Raleway" w:eastAsia="Times New Roman" w:hAnsi="Raleway" w:cs="Times New Roman"/>
          <w:color w:val="333333"/>
          <w:sz w:val="28"/>
          <w:szCs w:val="28"/>
          <w:lang w:eastAsia="pl-PL"/>
        </w:rPr>
      </w:pPr>
      <w:r w:rsidRPr="000618A7">
        <w:rPr>
          <w:rFonts w:ascii="Raleway" w:eastAsia="Times New Roman" w:hAnsi="Raleway" w:cs="Times New Roman"/>
          <w:color w:val="333333"/>
          <w:sz w:val="28"/>
          <w:szCs w:val="28"/>
          <w:lang w:eastAsia="pl-PL"/>
        </w:rPr>
        <w:t>Na stronie internetowej kontrast spełnia wymagania WCAG na poziomie AAA.</w:t>
      </w:r>
    </w:p>
    <w:p w:rsidR="000618A7" w:rsidRPr="000618A7" w:rsidRDefault="000618A7" w:rsidP="000618A7">
      <w:pPr>
        <w:numPr>
          <w:ilvl w:val="0"/>
          <w:numId w:val="6"/>
        </w:numPr>
        <w:spacing w:before="100" w:beforeAutospacing="1" w:after="100" w:afterAutospacing="1" w:line="240" w:lineRule="auto"/>
        <w:rPr>
          <w:rFonts w:ascii="Raleway" w:eastAsia="Times New Roman" w:hAnsi="Raleway" w:cs="Times New Roman"/>
          <w:color w:val="333333"/>
          <w:sz w:val="28"/>
          <w:szCs w:val="28"/>
          <w:lang w:eastAsia="pl-PL"/>
        </w:rPr>
      </w:pPr>
      <w:r w:rsidRPr="000618A7">
        <w:rPr>
          <w:rFonts w:ascii="Raleway" w:eastAsia="Times New Roman" w:hAnsi="Raleway" w:cs="Times New Roman"/>
          <w:color w:val="333333"/>
          <w:sz w:val="28"/>
          <w:szCs w:val="28"/>
          <w:lang w:eastAsia="pl-PL"/>
        </w:rPr>
        <w:t>Na stronie internetowej można powiększyć czcionkę poprzez kliknięcie odpowiedniego klawisza na górze strony oznaczonego literą A w różnej wielkości.</w:t>
      </w:r>
    </w:p>
    <w:p w:rsidR="000618A7" w:rsidRPr="000618A7" w:rsidRDefault="000618A7" w:rsidP="000618A7">
      <w:pPr>
        <w:numPr>
          <w:ilvl w:val="0"/>
          <w:numId w:val="6"/>
        </w:numPr>
        <w:spacing w:before="100" w:beforeAutospacing="1" w:after="100" w:afterAutospacing="1" w:line="240" w:lineRule="auto"/>
        <w:rPr>
          <w:rFonts w:ascii="Raleway" w:eastAsia="Times New Roman" w:hAnsi="Raleway" w:cs="Times New Roman"/>
          <w:color w:val="333333"/>
          <w:sz w:val="28"/>
          <w:szCs w:val="28"/>
          <w:lang w:eastAsia="pl-PL"/>
        </w:rPr>
      </w:pPr>
      <w:r w:rsidRPr="000618A7">
        <w:rPr>
          <w:rFonts w:ascii="Raleway" w:eastAsia="Times New Roman" w:hAnsi="Raleway" w:cs="Times New Roman"/>
          <w:color w:val="333333"/>
          <w:sz w:val="28"/>
          <w:szCs w:val="28"/>
          <w:lang w:eastAsia="pl-PL"/>
        </w:rPr>
        <w:t>Strona prezentuje poziom zgodności AAA</w:t>
      </w:r>
    </w:p>
    <w:p w:rsidR="00603558" w:rsidRDefault="00603558"/>
    <w:sectPr w:rsidR="006035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aleway">
    <w:panose1 w:val="020B0503030101060003"/>
    <w:charset w:val="EE"/>
    <w:family w:val="swiss"/>
    <w:pitch w:val="variable"/>
    <w:sig w:usb0="A00002FF" w:usb1="5000205B" w:usb2="00000000" w:usb3="00000000" w:csb0="00000097"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7EEA"/>
    <w:multiLevelType w:val="multilevel"/>
    <w:tmpl w:val="400EC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BD74DC"/>
    <w:multiLevelType w:val="multilevel"/>
    <w:tmpl w:val="BF92F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F72B0F"/>
    <w:multiLevelType w:val="multilevel"/>
    <w:tmpl w:val="34480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D85F26"/>
    <w:multiLevelType w:val="multilevel"/>
    <w:tmpl w:val="06322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1A0E35"/>
    <w:multiLevelType w:val="multilevel"/>
    <w:tmpl w:val="51F0D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6305A05"/>
    <w:multiLevelType w:val="multilevel"/>
    <w:tmpl w:val="77742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8A7"/>
    <w:rsid w:val="000618A7"/>
    <w:rsid w:val="006035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0618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link w:val="Nagwek3Znak"/>
    <w:uiPriority w:val="9"/>
    <w:qFormat/>
    <w:rsid w:val="000618A7"/>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618A7"/>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0618A7"/>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0618A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0618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0618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link w:val="Nagwek3Znak"/>
    <w:uiPriority w:val="9"/>
    <w:qFormat/>
    <w:rsid w:val="000618A7"/>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618A7"/>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0618A7"/>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0618A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0618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894756">
      <w:bodyDiv w:val="1"/>
      <w:marLeft w:val="0"/>
      <w:marRight w:val="0"/>
      <w:marTop w:val="0"/>
      <w:marBottom w:val="0"/>
      <w:divBdr>
        <w:top w:val="none" w:sz="0" w:space="0" w:color="auto"/>
        <w:left w:val="none" w:sz="0" w:space="0" w:color="auto"/>
        <w:bottom w:val="none" w:sz="0" w:space="0" w:color="auto"/>
        <w:right w:val="none" w:sz="0" w:space="0" w:color="auto"/>
      </w:divBdr>
      <w:divsChild>
        <w:div w:id="99372427">
          <w:marLeft w:val="0"/>
          <w:marRight w:val="0"/>
          <w:marTop w:val="0"/>
          <w:marBottom w:val="0"/>
          <w:divBdr>
            <w:top w:val="none" w:sz="0" w:space="0" w:color="auto"/>
            <w:left w:val="none" w:sz="0" w:space="0" w:color="auto"/>
            <w:bottom w:val="none" w:sz="0" w:space="0" w:color="auto"/>
            <w:right w:val="none" w:sz="0" w:space="0" w:color="auto"/>
          </w:divBdr>
          <w:divsChild>
            <w:div w:id="2033797165">
              <w:marLeft w:val="0"/>
              <w:marRight w:val="0"/>
              <w:marTop w:val="0"/>
              <w:marBottom w:val="0"/>
              <w:divBdr>
                <w:top w:val="none" w:sz="0" w:space="0" w:color="auto"/>
                <w:left w:val="none" w:sz="0" w:space="0" w:color="auto"/>
                <w:bottom w:val="none" w:sz="0" w:space="0" w:color="auto"/>
                <w:right w:val="none" w:sz="0" w:space="0" w:color="auto"/>
              </w:divBdr>
            </w:div>
            <w:div w:id="2133665094">
              <w:marLeft w:val="0"/>
              <w:marRight w:val="0"/>
              <w:marTop w:val="0"/>
              <w:marBottom w:val="0"/>
              <w:divBdr>
                <w:top w:val="none" w:sz="0" w:space="0" w:color="auto"/>
                <w:left w:val="none" w:sz="0" w:space="0" w:color="auto"/>
                <w:bottom w:val="none" w:sz="0" w:space="0" w:color="auto"/>
                <w:right w:val="none" w:sz="0" w:space="0" w:color="auto"/>
              </w:divBdr>
            </w:div>
            <w:div w:id="2071877301">
              <w:marLeft w:val="0"/>
              <w:marRight w:val="0"/>
              <w:marTop w:val="0"/>
              <w:marBottom w:val="0"/>
              <w:divBdr>
                <w:top w:val="none" w:sz="0" w:space="0" w:color="auto"/>
                <w:left w:val="none" w:sz="0" w:space="0" w:color="auto"/>
                <w:bottom w:val="none" w:sz="0" w:space="0" w:color="auto"/>
                <w:right w:val="none" w:sz="0" w:space="0" w:color="auto"/>
              </w:divBdr>
            </w:div>
            <w:div w:id="1826243192">
              <w:marLeft w:val="0"/>
              <w:marRight w:val="0"/>
              <w:marTop w:val="0"/>
              <w:marBottom w:val="0"/>
              <w:divBdr>
                <w:top w:val="none" w:sz="0" w:space="0" w:color="auto"/>
                <w:left w:val="none" w:sz="0" w:space="0" w:color="auto"/>
                <w:bottom w:val="none" w:sz="0" w:space="0" w:color="auto"/>
                <w:right w:val="none" w:sz="0" w:space="0" w:color="auto"/>
              </w:divBdr>
            </w:div>
            <w:div w:id="21535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rpo.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dstulipan.kalisz.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1091</Words>
  <Characters>6552</Characters>
  <Application>Microsoft Office Word</Application>
  <DocSecurity>0</DocSecurity>
  <Lines>54</Lines>
  <Paragraphs>15</Paragraphs>
  <ScaleCrop>false</ScaleCrop>
  <Company/>
  <LinksUpToDate>false</LinksUpToDate>
  <CharactersWithSpaces>7628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Rafal</dc:creator>
  <cp:lastModifiedBy>Rafal</cp:lastModifiedBy>
  <cp:revision>1</cp:revision>
  <dcterms:created xsi:type="dcterms:W3CDTF">2024-04-16T12:30:00Z</dcterms:created>
  <dcterms:modified xsi:type="dcterms:W3CDTF">2024-04-16T12:30:00Z</dcterms:modified>
</cp:coreProperties>
</file>